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28" w:rsidRPr="000B2649" w:rsidRDefault="009975FE" w:rsidP="000B2649">
      <w:pPr>
        <w:jc w:val="center"/>
        <w:rPr>
          <w:sz w:val="44"/>
          <w:szCs w:val="44"/>
        </w:rPr>
      </w:pPr>
      <w:r w:rsidRPr="000B2649">
        <w:rPr>
          <w:rFonts w:hint="eastAsia"/>
          <w:sz w:val="44"/>
          <w:szCs w:val="44"/>
        </w:rPr>
        <w:t>互联网上网服务营业场所违法行为处罚自由裁量权指导标准</w:t>
      </w:r>
      <w:bookmarkStart w:id="0" w:name="_GoBack"/>
      <w:bookmarkEnd w:id="0"/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1985"/>
        <w:gridCol w:w="2551"/>
        <w:gridCol w:w="3402"/>
        <w:gridCol w:w="3969"/>
      </w:tblGrid>
      <w:tr w:rsidR="009975FE" w:rsidTr="00F423B2">
        <w:trPr>
          <w:trHeight w:val="673"/>
        </w:trPr>
        <w:tc>
          <w:tcPr>
            <w:tcW w:w="534" w:type="dxa"/>
            <w:vMerge w:val="restart"/>
            <w:vAlign w:val="center"/>
          </w:tcPr>
          <w:p w:rsidR="009975FE" w:rsidRPr="009975FE" w:rsidRDefault="009975FE" w:rsidP="009975FE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 w:rsidR="009975FE" w:rsidRPr="009975FE" w:rsidRDefault="009975FE" w:rsidP="00C6269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法规法规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规章名称</w:t>
            </w:r>
          </w:p>
        </w:tc>
        <w:tc>
          <w:tcPr>
            <w:tcW w:w="2694" w:type="dxa"/>
            <w:gridSpan w:val="2"/>
            <w:vAlign w:val="center"/>
          </w:tcPr>
          <w:p w:rsidR="009975FE" w:rsidRDefault="009975FE" w:rsidP="00C62694">
            <w:pPr>
              <w:jc w:val="center"/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条款及规定内容</w:t>
            </w:r>
          </w:p>
        </w:tc>
        <w:tc>
          <w:tcPr>
            <w:tcW w:w="2551" w:type="dxa"/>
            <w:vMerge w:val="restart"/>
            <w:vAlign w:val="center"/>
          </w:tcPr>
          <w:p w:rsidR="009975FE" w:rsidRDefault="009975FE" w:rsidP="00C62694">
            <w:pPr>
              <w:jc w:val="center"/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违法行为</w:t>
            </w:r>
          </w:p>
        </w:tc>
        <w:tc>
          <w:tcPr>
            <w:tcW w:w="3402" w:type="dxa"/>
            <w:vMerge w:val="restart"/>
            <w:vAlign w:val="center"/>
          </w:tcPr>
          <w:p w:rsidR="009975FE" w:rsidRDefault="009975FE" w:rsidP="00C6269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C2CF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适用条件</w:t>
            </w:r>
          </w:p>
          <w:p w:rsidR="009975FE" w:rsidRDefault="009975FE" w:rsidP="00C62694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（处罚层级分类）</w:t>
            </w:r>
          </w:p>
        </w:tc>
        <w:tc>
          <w:tcPr>
            <w:tcW w:w="3969" w:type="dxa"/>
            <w:vMerge w:val="restart"/>
            <w:vAlign w:val="center"/>
          </w:tcPr>
          <w:p w:rsidR="009975FE" w:rsidRDefault="009975FE" w:rsidP="00C62694">
            <w:pPr>
              <w:jc w:val="center"/>
            </w:pPr>
            <w:r w:rsidRPr="001C2CF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裁量幅度</w:t>
            </w:r>
          </w:p>
        </w:tc>
      </w:tr>
      <w:tr w:rsidR="009975FE" w:rsidTr="00F423B2">
        <w:tc>
          <w:tcPr>
            <w:tcW w:w="534" w:type="dxa"/>
            <w:vMerge/>
          </w:tcPr>
          <w:p w:rsidR="009975FE" w:rsidRDefault="009975FE"/>
        </w:tc>
        <w:tc>
          <w:tcPr>
            <w:tcW w:w="1275" w:type="dxa"/>
            <w:vMerge/>
          </w:tcPr>
          <w:p w:rsidR="009975FE" w:rsidRDefault="009975FE"/>
        </w:tc>
        <w:tc>
          <w:tcPr>
            <w:tcW w:w="709" w:type="dxa"/>
            <w:vAlign w:val="center"/>
          </w:tcPr>
          <w:p w:rsidR="009975FE" w:rsidRPr="00C62694" w:rsidRDefault="00C62694" w:rsidP="00C6269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6269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条款</w:t>
            </w:r>
          </w:p>
        </w:tc>
        <w:tc>
          <w:tcPr>
            <w:tcW w:w="1985" w:type="dxa"/>
            <w:vAlign w:val="center"/>
          </w:tcPr>
          <w:p w:rsidR="009975FE" w:rsidRDefault="00C62694" w:rsidP="00C62694">
            <w:pPr>
              <w:jc w:val="center"/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规定内容</w:t>
            </w:r>
          </w:p>
        </w:tc>
        <w:tc>
          <w:tcPr>
            <w:tcW w:w="2551" w:type="dxa"/>
            <w:vMerge/>
          </w:tcPr>
          <w:p w:rsidR="009975FE" w:rsidRDefault="009975FE"/>
        </w:tc>
        <w:tc>
          <w:tcPr>
            <w:tcW w:w="3402" w:type="dxa"/>
            <w:vMerge/>
          </w:tcPr>
          <w:p w:rsidR="009975FE" w:rsidRDefault="009975FE"/>
        </w:tc>
        <w:tc>
          <w:tcPr>
            <w:tcW w:w="3969" w:type="dxa"/>
            <w:vMerge/>
          </w:tcPr>
          <w:p w:rsidR="009975FE" w:rsidRDefault="009975FE"/>
        </w:tc>
      </w:tr>
      <w:tr w:rsidR="00E1612F" w:rsidTr="00F423B2">
        <w:trPr>
          <w:trHeight w:val="497"/>
        </w:trPr>
        <w:tc>
          <w:tcPr>
            <w:tcW w:w="534" w:type="dxa"/>
            <w:vMerge w:val="restart"/>
            <w:vAlign w:val="center"/>
          </w:tcPr>
          <w:p w:rsidR="00E1612F" w:rsidRDefault="00E1612F" w:rsidP="00AD1C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E1612F" w:rsidRDefault="00E1612F" w:rsidP="00AD1CBD">
            <w:pPr>
              <w:jc w:val="center"/>
            </w:pPr>
            <w:r w:rsidRPr="00AD1CBD">
              <w:rPr>
                <w:rFonts w:hint="eastAsia"/>
              </w:rPr>
              <w:t xml:space="preserve">　《互联网上网服务营业场所管理条例》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2002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年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日国务院第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62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次常务会议通过，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2016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年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日国务院第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119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次常务会议通过修改，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2016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年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日国务院第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666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号令公布施行）</w:t>
            </w:r>
          </w:p>
        </w:tc>
        <w:tc>
          <w:tcPr>
            <w:tcW w:w="709" w:type="dxa"/>
            <w:vMerge w:val="restart"/>
            <w:vAlign w:val="center"/>
          </w:tcPr>
          <w:p w:rsidR="00E1612F" w:rsidRDefault="00E1612F" w:rsidP="00B608E3">
            <w:pPr>
              <w:jc w:val="center"/>
            </w:pPr>
            <w:r w:rsidRPr="00AD1CBD">
              <w:rPr>
                <w:rFonts w:hint="eastAsia"/>
              </w:rPr>
              <w:t>第</w:t>
            </w:r>
          </w:p>
          <w:p w:rsidR="00E1612F" w:rsidRDefault="00E1612F" w:rsidP="00B608E3">
            <w:pPr>
              <w:jc w:val="center"/>
            </w:pPr>
            <w:r w:rsidRPr="00AD1CBD">
              <w:rPr>
                <w:rFonts w:hint="eastAsia"/>
              </w:rPr>
              <w:t>三</w:t>
            </w:r>
          </w:p>
          <w:p w:rsidR="00E1612F" w:rsidRDefault="00E1612F" w:rsidP="00B608E3">
            <w:pPr>
              <w:jc w:val="center"/>
              <w:rPr>
                <w:rFonts w:hint="eastAsia"/>
              </w:rPr>
            </w:pPr>
            <w:r w:rsidRPr="00AD1CBD">
              <w:rPr>
                <w:rFonts w:hint="eastAsia"/>
              </w:rPr>
              <w:t>十</w:t>
            </w:r>
          </w:p>
          <w:p w:rsidR="00393540" w:rsidRDefault="00393540" w:rsidP="00B608E3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E1612F" w:rsidRDefault="00E1612F" w:rsidP="00B608E3">
            <w:pPr>
              <w:jc w:val="center"/>
            </w:pPr>
            <w:r w:rsidRPr="00AD1CBD">
              <w:rPr>
                <w:rFonts w:hint="eastAsia"/>
              </w:rPr>
              <w:t>条</w:t>
            </w:r>
          </w:p>
        </w:tc>
        <w:tc>
          <w:tcPr>
            <w:tcW w:w="1985" w:type="dxa"/>
            <w:vMerge w:val="restart"/>
            <w:vAlign w:val="center"/>
          </w:tcPr>
          <w:p w:rsidR="00E1612F" w:rsidRPr="007D0882" w:rsidRDefault="00E1612F" w:rsidP="007D0882">
            <w:pPr>
              <w:rPr>
                <w:sz w:val="18"/>
                <w:szCs w:val="18"/>
              </w:rPr>
            </w:pPr>
            <w:r w:rsidRPr="007D0882">
              <w:rPr>
                <w:rFonts w:hint="eastAsia"/>
                <w:sz w:val="18"/>
                <w:szCs w:val="18"/>
              </w:rPr>
              <w:t>互联网上网服务营业场所经营单位违反本条例的规定，有下列行为之一的，由文化行政部门给予警告，可以并处１５０００元以下的罚款；情节严重的，责令停业整顿，直至吊销《网络文化经营许可证》：</w:t>
            </w:r>
          </w:p>
          <w:p w:rsidR="00E1612F" w:rsidRPr="007D0882" w:rsidRDefault="00E1612F" w:rsidP="007D0882">
            <w:pPr>
              <w:rPr>
                <w:sz w:val="18"/>
                <w:szCs w:val="18"/>
              </w:rPr>
            </w:pPr>
            <w:r w:rsidRPr="007D0882">
              <w:rPr>
                <w:rFonts w:hint="eastAsia"/>
                <w:sz w:val="18"/>
                <w:szCs w:val="18"/>
              </w:rPr>
              <w:t xml:space="preserve">　　（一）在规定的营业时间以外营业的；</w:t>
            </w:r>
          </w:p>
          <w:p w:rsidR="00E1612F" w:rsidRPr="007D0882" w:rsidRDefault="00E1612F" w:rsidP="007D0882">
            <w:pPr>
              <w:rPr>
                <w:sz w:val="18"/>
                <w:szCs w:val="18"/>
              </w:rPr>
            </w:pPr>
            <w:r w:rsidRPr="007D0882">
              <w:rPr>
                <w:rFonts w:hint="eastAsia"/>
                <w:sz w:val="18"/>
                <w:szCs w:val="18"/>
              </w:rPr>
              <w:t xml:space="preserve">　　（二）接纳未成年人进入营业场所的；</w:t>
            </w:r>
          </w:p>
          <w:p w:rsidR="00E1612F" w:rsidRPr="007D0882" w:rsidRDefault="00E1612F" w:rsidP="007D0882">
            <w:pPr>
              <w:rPr>
                <w:sz w:val="18"/>
                <w:szCs w:val="18"/>
              </w:rPr>
            </w:pPr>
            <w:r w:rsidRPr="007D0882">
              <w:rPr>
                <w:rFonts w:hint="eastAsia"/>
                <w:sz w:val="18"/>
                <w:szCs w:val="18"/>
              </w:rPr>
              <w:t xml:space="preserve">　　（三）经营非网络游戏的；</w:t>
            </w:r>
          </w:p>
          <w:p w:rsidR="00E1612F" w:rsidRPr="007D0882" w:rsidRDefault="00E1612F" w:rsidP="007D0882">
            <w:pPr>
              <w:rPr>
                <w:sz w:val="18"/>
                <w:szCs w:val="18"/>
              </w:rPr>
            </w:pPr>
            <w:r w:rsidRPr="007D0882">
              <w:rPr>
                <w:rFonts w:hint="eastAsia"/>
                <w:sz w:val="18"/>
                <w:szCs w:val="18"/>
              </w:rPr>
              <w:t xml:space="preserve">　　（四）擅自停止实施经营管理技术措施的；</w:t>
            </w:r>
          </w:p>
          <w:p w:rsidR="00E1612F" w:rsidRDefault="00E1612F" w:rsidP="007D0882">
            <w:r w:rsidRPr="007D0882">
              <w:rPr>
                <w:rFonts w:hint="eastAsia"/>
                <w:sz w:val="18"/>
                <w:szCs w:val="18"/>
              </w:rPr>
              <w:t xml:space="preserve">　　（五）未悬挂《网络文化经营许可证》或者未成年人禁入标志的。</w:t>
            </w:r>
          </w:p>
        </w:tc>
        <w:tc>
          <w:tcPr>
            <w:tcW w:w="2551" w:type="dxa"/>
            <w:vMerge w:val="restart"/>
            <w:vAlign w:val="center"/>
          </w:tcPr>
          <w:p w:rsidR="00E1612F" w:rsidRPr="003612E8" w:rsidRDefault="00E1612F" w:rsidP="007D0882">
            <w:pPr>
              <w:rPr>
                <w:sz w:val="18"/>
                <w:szCs w:val="18"/>
              </w:rPr>
            </w:pPr>
            <w:r w:rsidRPr="003612E8">
              <w:rPr>
                <w:rFonts w:hint="eastAsia"/>
                <w:sz w:val="18"/>
                <w:szCs w:val="18"/>
              </w:rPr>
              <w:t>（一）在规定的营业时间以外营业的；</w:t>
            </w:r>
          </w:p>
        </w:tc>
        <w:tc>
          <w:tcPr>
            <w:tcW w:w="3402" w:type="dxa"/>
            <w:vAlign w:val="center"/>
          </w:tcPr>
          <w:p w:rsidR="00E1612F" w:rsidRPr="007D0882" w:rsidRDefault="00E1612F" w:rsidP="007D0882">
            <w:pPr>
              <w:rPr>
                <w:sz w:val="18"/>
                <w:szCs w:val="18"/>
              </w:rPr>
            </w:pPr>
            <w:r w:rsidRPr="007D0882">
              <w:rPr>
                <w:rFonts w:hint="eastAsia"/>
                <w:sz w:val="18"/>
                <w:szCs w:val="18"/>
              </w:rPr>
              <w:t>按实际检查次数</w:t>
            </w:r>
          </w:p>
        </w:tc>
        <w:tc>
          <w:tcPr>
            <w:tcW w:w="3969" w:type="dxa"/>
            <w:vAlign w:val="center"/>
          </w:tcPr>
          <w:p w:rsidR="00E1612F" w:rsidRPr="007D0882" w:rsidRDefault="00E1612F" w:rsidP="003935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警告，处</w:t>
            </w:r>
            <w:r w:rsidR="00287315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元罚款</w:t>
            </w:r>
          </w:p>
        </w:tc>
      </w:tr>
      <w:tr w:rsidR="00E1612F" w:rsidTr="00F423B2">
        <w:trPr>
          <w:trHeight w:val="405"/>
        </w:trPr>
        <w:tc>
          <w:tcPr>
            <w:tcW w:w="534" w:type="dxa"/>
            <w:vMerge/>
          </w:tcPr>
          <w:p w:rsidR="00E1612F" w:rsidRDefault="00E1612F"/>
        </w:tc>
        <w:tc>
          <w:tcPr>
            <w:tcW w:w="1275" w:type="dxa"/>
            <w:vMerge/>
          </w:tcPr>
          <w:p w:rsidR="00E1612F" w:rsidRDefault="00E1612F"/>
        </w:tc>
        <w:tc>
          <w:tcPr>
            <w:tcW w:w="709" w:type="dxa"/>
            <w:vMerge/>
          </w:tcPr>
          <w:p w:rsidR="00E1612F" w:rsidRDefault="00E1612F"/>
        </w:tc>
        <w:tc>
          <w:tcPr>
            <w:tcW w:w="1985" w:type="dxa"/>
            <w:vMerge/>
          </w:tcPr>
          <w:p w:rsidR="00E1612F" w:rsidRDefault="00E1612F"/>
        </w:tc>
        <w:tc>
          <w:tcPr>
            <w:tcW w:w="2551" w:type="dxa"/>
            <w:vMerge/>
            <w:vAlign w:val="center"/>
          </w:tcPr>
          <w:p w:rsidR="00E1612F" w:rsidRPr="003612E8" w:rsidRDefault="00E1612F" w:rsidP="007D088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1612F" w:rsidRPr="007D0882" w:rsidRDefault="00E1612F" w:rsidP="007D08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累计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次以上被处罚的</w:t>
            </w:r>
          </w:p>
        </w:tc>
        <w:tc>
          <w:tcPr>
            <w:tcW w:w="3969" w:type="dxa"/>
            <w:vAlign w:val="center"/>
          </w:tcPr>
          <w:p w:rsidR="00E1612F" w:rsidRPr="007D0882" w:rsidRDefault="00E1612F" w:rsidP="007D08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停业整顿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天，直至吊销许可证</w:t>
            </w:r>
          </w:p>
        </w:tc>
      </w:tr>
      <w:tr w:rsidR="00E1612F" w:rsidTr="00F423B2">
        <w:trPr>
          <w:trHeight w:val="553"/>
        </w:trPr>
        <w:tc>
          <w:tcPr>
            <w:tcW w:w="534" w:type="dxa"/>
            <w:vMerge/>
          </w:tcPr>
          <w:p w:rsidR="00E1612F" w:rsidRDefault="00E1612F"/>
        </w:tc>
        <w:tc>
          <w:tcPr>
            <w:tcW w:w="1275" w:type="dxa"/>
            <w:vMerge/>
          </w:tcPr>
          <w:p w:rsidR="00E1612F" w:rsidRDefault="00E1612F"/>
        </w:tc>
        <w:tc>
          <w:tcPr>
            <w:tcW w:w="709" w:type="dxa"/>
            <w:vMerge/>
          </w:tcPr>
          <w:p w:rsidR="00E1612F" w:rsidRDefault="00E1612F"/>
        </w:tc>
        <w:tc>
          <w:tcPr>
            <w:tcW w:w="1985" w:type="dxa"/>
            <w:vMerge/>
          </w:tcPr>
          <w:p w:rsidR="00E1612F" w:rsidRDefault="00E1612F"/>
        </w:tc>
        <w:tc>
          <w:tcPr>
            <w:tcW w:w="2551" w:type="dxa"/>
            <w:vMerge w:val="restart"/>
            <w:vAlign w:val="center"/>
          </w:tcPr>
          <w:p w:rsidR="00E1612F" w:rsidRPr="003612E8" w:rsidRDefault="00E1612F" w:rsidP="007D0882">
            <w:pPr>
              <w:rPr>
                <w:sz w:val="18"/>
                <w:szCs w:val="18"/>
              </w:rPr>
            </w:pPr>
            <w:r w:rsidRPr="003612E8">
              <w:rPr>
                <w:rFonts w:hint="eastAsia"/>
                <w:sz w:val="18"/>
                <w:szCs w:val="18"/>
              </w:rPr>
              <w:t>（二）接纳未成年人进入营业场所的</w:t>
            </w:r>
          </w:p>
        </w:tc>
        <w:tc>
          <w:tcPr>
            <w:tcW w:w="3402" w:type="dxa"/>
            <w:vAlign w:val="center"/>
          </w:tcPr>
          <w:p w:rsidR="00E1612F" w:rsidRPr="007D0882" w:rsidRDefault="00E1612F" w:rsidP="00CC34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一次按接纳未成年人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人以下的</w:t>
            </w:r>
          </w:p>
        </w:tc>
        <w:tc>
          <w:tcPr>
            <w:tcW w:w="3969" w:type="dxa"/>
            <w:vAlign w:val="center"/>
          </w:tcPr>
          <w:p w:rsidR="00E1612F" w:rsidRPr="00CC3491" w:rsidRDefault="00E1612F" w:rsidP="00CC34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警告，并处每接纳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名未成年人</w:t>
            </w:r>
            <w:r>
              <w:rPr>
                <w:rFonts w:hint="eastAsia"/>
                <w:sz w:val="18"/>
                <w:szCs w:val="18"/>
              </w:rPr>
              <w:t>2000</w:t>
            </w:r>
            <w:r>
              <w:rPr>
                <w:rFonts w:hint="eastAsia"/>
                <w:sz w:val="18"/>
                <w:szCs w:val="18"/>
              </w:rPr>
              <w:t>元罚款</w:t>
            </w:r>
          </w:p>
        </w:tc>
      </w:tr>
      <w:tr w:rsidR="00E1612F" w:rsidTr="00F423B2">
        <w:trPr>
          <w:trHeight w:val="558"/>
        </w:trPr>
        <w:tc>
          <w:tcPr>
            <w:tcW w:w="534" w:type="dxa"/>
            <w:vMerge/>
          </w:tcPr>
          <w:p w:rsidR="00E1612F" w:rsidRDefault="00E1612F"/>
        </w:tc>
        <w:tc>
          <w:tcPr>
            <w:tcW w:w="1275" w:type="dxa"/>
            <w:vMerge/>
          </w:tcPr>
          <w:p w:rsidR="00E1612F" w:rsidRDefault="00E1612F"/>
        </w:tc>
        <w:tc>
          <w:tcPr>
            <w:tcW w:w="709" w:type="dxa"/>
            <w:vMerge/>
          </w:tcPr>
          <w:p w:rsidR="00E1612F" w:rsidRDefault="00E1612F"/>
        </w:tc>
        <w:tc>
          <w:tcPr>
            <w:tcW w:w="1985" w:type="dxa"/>
            <w:vMerge/>
          </w:tcPr>
          <w:p w:rsidR="00E1612F" w:rsidRDefault="00E1612F"/>
        </w:tc>
        <w:tc>
          <w:tcPr>
            <w:tcW w:w="2551" w:type="dxa"/>
            <w:vMerge/>
            <w:vAlign w:val="center"/>
          </w:tcPr>
          <w:p w:rsidR="00E1612F" w:rsidRPr="003612E8" w:rsidRDefault="00E1612F" w:rsidP="007D088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1612F" w:rsidRPr="00CC3491" w:rsidRDefault="00E1612F" w:rsidP="007D08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一次接纳未成年人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至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人的</w:t>
            </w:r>
          </w:p>
        </w:tc>
        <w:tc>
          <w:tcPr>
            <w:tcW w:w="3969" w:type="dxa"/>
            <w:vAlign w:val="center"/>
          </w:tcPr>
          <w:p w:rsidR="00E1612F" w:rsidRPr="00CC3491" w:rsidRDefault="00E1612F" w:rsidP="00F423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警告，并处</w:t>
            </w:r>
            <w:r w:rsidR="00F423B2">
              <w:rPr>
                <w:rFonts w:hint="eastAsia"/>
                <w:sz w:val="18"/>
                <w:szCs w:val="18"/>
              </w:rPr>
              <w:t>6000</w:t>
            </w:r>
            <w:r w:rsidR="00F423B2">
              <w:rPr>
                <w:rFonts w:hint="eastAsia"/>
                <w:sz w:val="18"/>
                <w:szCs w:val="18"/>
              </w:rPr>
              <w:t>元至</w:t>
            </w:r>
            <w:r>
              <w:rPr>
                <w:rFonts w:hint="eastAsia"/>
                <w:sz w:val="18"/>
                <w:szCs w:val="18"/>
              </w:rPr>
              <w:t>15000</w:t>
            </w:r>
            <w:r>
              <w:rPr>
                <w:rFonts w:hint="eastAsia"/>
                <w:sz w:val="18"/>
                <w:szCs w:val="18"/>
              </w:rPr>
              <w:t>元罚款</w:t>
            </w:r>
          </w:p>
        </w:tc>
      </w:tr>
      <w:tr w:rsidR="00E1612F" w:rsidTr="00F423B2">
        <w:trPr>
          <w:trHeight w:val="509"/>
        </w:trPr>
        <w:tc>
          <w:tcPr>
            <w:tcW w:w="534" w:type="dxa"/>
            <w:vMerge/>
          </w:tcPr>
          <w:p w:rsidR="00E1612F" w:rsidRDefault="00E1612F"/>
        </w:tc>
        <w:tc>
          <w:tcPr>
            <w:tcW w:w="1275" w:type="dxa"/>
            <w:vMerge/>
          </w:tcPr>
          <w:p w:rsidR="00E1612F" w:rsidRDefault="00E1612F"/>
        </w:tc>
        <w:tc>
          <w:tcPr>
            <w:tcW w:w="709" w:type="dxa"/>
            <w:vMerge/>
          </w:tcPr>
          <w:p w:rsidR="00E1612F" w:rsidRDefault="00E1612F"/>
        </w:tc>
        <w:tc>
          <w:tcPr>
            <w:tcW w:w="1985" w:type="dxa"/>
            <w:vMerge/>
          </w:tcPr>
          <w:p w:rsidR="00E1612F" w:rsidRDefault="00E1612F"/>
        </w:tc>
        <w:tc>
          <w:tcPr>
            <w:tcW w:w="2551" w:type="dxa"/>
            <w:vMerge/>
            <w:vAlign w:val="center"/>
          </w:tcPr>
          <w:p w:rsidR="00E1612F" w:rsidRPr="003612E8" w:rsidRDefault="00E1612F" w:rsidP="007D088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1612F" w:rsidRPr="007D0882" w:rsidRDefault="00E1612F" w:rsidP="006650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一次接纳未成年人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人以上的</w:t>
            </w:r>
          </w:p>
        </w:tc>
        <w:tc>
          <w:tcPr>
            <w:tcW w:w="3969" w:type="dxa"/>
            <w:vAlign w:val="center"/>
          </w:tcPr>
          <w:p w:rsidR="00E1612F" w:rsidRPr="00665013" w:rsidRDefault="00E1612F" w:rsidP="007D08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吊销许可证</w:t>
            </w:r>
          </w:p>
        </w:tc>
      </w:tr>
      <w:tr w:rsidR="00E1612F" w:rsidTr="00F423B2">
        <w:trPr>
          <w:trHeight w:val="543"/>
        </w:trPr>
        <w:tc>
          <w:tcPr>
            <w:tcW w:w="534" w:type="dxa"/>
            <w:vMerge/>
          </w:tcPr>
          <w:p w:rsidR="00E1612F" w:rsidRDefault="00E1612F"/>
        </w:tc>
        <w:tc>
          <w:tcPr>
            <w:tcW w:w="1275" w:type="dxa"/>
            <w:vMerge/>
          </w:tcPr>
          <w:p w:rsidR="00E1612F" w:rsidRDefault="00E1612F"/>
        </w:tc>
        <w:tc>
          <w:tcPr>
            <w:tcW w:w="709" w:type="dxa"/>
            <w:vMerge/>
          </w:tcPr>
          <w:p w:rsidR="00E1612F" w:rsidRDefault="00E1612F"/>
        </w:tc>
        <w:tc>
          <w:tcPr>
            <w:tcW w:w="1985" w:type="dxa"/>
            <w:vMerge/>
          </w:tcPr>
          <w:p w:rsidR="00E1612F" w:rsidRDefault="00E1612F"/>
        </w:tc>
        <w:tc>
          <w:tcPr>
            <w:tcW w:w="2551" w:type="dxa"/>
            <w:vMerge/>
            <w:vAlign w:val="center"/>
          </w:tcPr>
          <w:p w:rsidR="00E1612F" w:rsidRPr="003612E8" w:rsidRDefault="00E1612F" w:rsidP="007D088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1612F" w:rsidRPr="007D0882" w:rsidRDefault="00E1612F" w:rsidP="007D08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年度累计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次接纳未成年人</w:t>
            </w:r>
          </w:p>
        </w:tc>
        <w:tc>
          <w:tcPr>
            <w:tcW w:w="3969" w:type="dxa"/>
            <w:vAlign w:val="center"/>
          </w:tcPr>
          <w:p w:rsidR="00E1612F" w:rsidRPr="00B55816" w:rsidRDefault="00E1612F" w:rsidP="007D08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停业整顿，直至吊销许可证</w:t>
            </w:r>
          </w:p>
        </w:tc>
      </w:tr>
      <w:tr w:rsidR="00E1612F" w:rsidTr="00F423B2">
        <w:trPr>
          <w:trHeight w:val="604"/>
        </w:trPr>
        <w:tc>
          <w:tcPr>
            <w:tcW w:w="534" w:type="dxa"/>
            <w:vMerge/>
          </w:tcPr>
          <w:p w:rsidR="00E1612F" w:rsidRDefault="00E1612F"/>
        </w:tc>
        <w:tc>
          <w:tcPr>
            <w:tcW w:w="1275" w:type="dxa"/>
            <w:vMerge/>
          </w:tcPr>
          <w:p w:rsidR="00E1612F" w:rsidRDefault="00E1612F"/>
        </w:tc>
        <w:tc>
          <w:tcPr>
            <w:tcW w:w="709" w:type="dxa"/>
            <w:vMerge/>
          </w:tcPr>
          <w:p w:rsidR="00E1612F" w:rsidRDefault="00E1612F"/>
        </w:tc>
        <w:tc>
          <w:tcPr>
            <w:tcW w:w="1985" w:type="dxa"/>
            <w:vMerge/>
          </w:tcPr>
          <w:p w:rsidR="00E1612F" w:rsidRDefault="00E1612F"/>
        </w:tc>
        <w:tc>
          <w:tcPr>
            <w:tcW w:w="2551" w:type="dxa"/>
            <w:vMerge/>
            <w:vAlign w:val="center"/>
          </w:tcPr>
          <w:p w:rsidR="00E1612F" w:rsidRPr="003612E8" w:rsidRDefault="00E1612F" w:rsidP="007D088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1612F" w:rsidRPr="007D0882" w:rsidRDefault="00E1612F" w:rsidP="007D08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在规定以外时间营业并接纳未成年人的</w:t>
            </w:r>
          </w:p>
        </w:tc>
        <w:tc>
          <w:tcPr>
            <w:tcW w:w="3969" w:type="dxa"/>
            <w:vAlign w:val="center"/>
          </w:tcPr>
          <w:p w:rsidR="00E1612F" w:rsidRPr="00665013" w:rsidRDefault="00BC522E" w:rsidP="006F64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停业整顿，直至</w:t>
            </w:r>
            <w:r w:rsidR="00E1612F">
              <w:rPr>
                <w:rFonts w:hint="eastAsia"/>
                <w:sz w:val="18"/>
                <w:szCs w:val="18"/>
              </w:rPr>
              <w:t>吊销许可证</w:t>
            </w:r>
          </w:p>
        </w:tc>
      </w:tr>
      <w:tr w:rsidR="00E1612F" w:rsidTr="00F423B2">
        <w:trPr>
          <w:trHeight w:val="411"/>
        </w:trPr>
        <w:tc>
          <w:tcPr>
            <w:tcW w:w="534" w:type="dxa"/>
            <w:vMerge/>
          </w:tcPr>
          <w:p w:rsidR="00E1612F" w:rsidRDefault="00E1612F"/>
        </w:tc>
        <w:tc>
          <w:tcPr>
            <w:tcW w:w="1275" w:type="dxa"/>
            <w:vMerge/>
          </w:tcPr>
          <w:p w:rsidR="00E1612F" w:rsidRDefault="00E1612F"/>
        </w:tc>
        <w:tc>
          <w:tcPr>
            <w:tcW w:w="709" w:type="dxa"/>
            <w:vMerge/>
          </w:tcPr>
          <w:p w:rsidR="00E1612F" w:rsidRDefault="00E1612F"/>
        </w:tc>
        <w:tc>
          <w:tcPr>
            <w:tcW w:w="1985" w:type="dxa"/>
            <w:vMerge/>
          </w:tcPr>
          <w:p w:rsidR="00E1612F" w:rsidRDefault="00E1612F"/>
        </w:tc>
        <w:tc>
          <w:tcPr>
            <w:tcW w:w="2551" w:type="dxa"/>
            <w:vMerge w:val="restart"/>
            <w:vAlign w:val="center"/>
          </w:tcPr>
          <w:p w:rsidR="00E1612F" w:rsidRPr="003612E8" w:rsidRDefault="00E1612F" w:rsidP="007D0882">
            <w:pPr>
              <w:rPr>
                <w:sz w:val="18"/>
                <w:szCs w:val="18"/>
              </w:rPr>
            </w:pPr>
            <w:r w:rsidRPr="00D00121">
              <w:rPr>
                <w:rFonts w:hint="eastAsia"/>
                <w:sz w:val="18"/>
                <w:szCs w:val="18"/>
              </w:rPr>
              <w:t>（三）经营非网络游戏的</w:t>
            </w:r>
          </w:p>
        </w:tc>
        <w:tc>
          <w:tcPr>
            <w:tcW w:w="3402" w:type="dxa"/>
            <w:vAlign w:val="center"/>
          </w:tcPr>
          <w:p w:rsidR="00E1612F" w:rsidRPr="007D0882" w:rsidRDefault="00E1612F" w:rsidP="007D08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按实际经营台数</w:t>
            </w:r>
          </w:p>
        </w:tc>
        <w:tc>
          <w:tcPr>
            <w:tcW w:w="3969" w:type="dxa"/>
            <w:vAlign w:val="center"/>
          </w:tcPr>
          <w:p w:rsidR="00E1612F" w:rsidRPr="007D0882" w:rsidRDefault="00E1612F" w:rsidP="00F423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警告，并处</w:t>
            </w:r>
            <w:proofErr w:type="gramStart"/>
            <w:r>
              <w:rPr>
                <w:rFonts w:hint="eastAsia"/>
                <w:sz w:val="18"/>
                <w:szCs w:val="18"/>
              </w:rPr>
              <w:t>毎</w:t>
            </w:r>
            <w:proofErr w:type="gramEnd"/>
            <w:r>
              <w:rPr>
                <w:rFonts w:hint="eastAsia"/>
                <w:sz w:val="18"/>
                <w:szCs w:val="18"/>
              </w:rPr>
              <w:t>台</w:t>
            </w:r>
            <w:r w:rsidR="00F423B2"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元罚款</w:t>
            </w:r>
            <w:r w:rsidR="00F423B2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="00F423B2">
              <w:rPr>
                <w:rFonts w:hint="eastAsia"/>
                <w:sz w:val="18"/>
                <w:szCs w:val="18"/>
              </w:rPr>
              <w:t>最高罚至</w:t>
            </w:r>
            <w:r w:rsidR="00F423B2">
              <w:rPr>
                <w:rFonts w:hint="eastAsia"/>
                <w:sz w:val="18"/>
                <w:szCs w:val="18"/>
              </w:rPr>
              <w:t>15000</w:t>
            </w:r>
            <w:r w:rsidR="00F423B2">
              <w:rPr>
                <w:rFonts w:hint="eastAsia"/>
                <w:sz w:val="18"/>
                <w:szCs w:val="18"/>
              </w:rPr>
              <w:t>元</w:t>
            </w:r>
            <w:proofErr w:type="gramEnd"/>
          </w:p>
        </w:tc>
      </w:tr>
      <w:tr w:rsidR="00E1612F" w:rsidTr="00F423B2">
        <w:trPr>
          <w:trHeight w:val="389"/>
        </w:trPr>
        <w:tc>
          <w:tcPr>
            <w:tcW w:w="534" w:type="dxa"/>
            <w:vMerge/>
          </w:tcPr>
          <w:p w:rsidR="00E1612F" w:rsidRDefault="00E1612F"/>
        </w:tc>
        <w:tc>
          <w:tcPr>
            <w:tcW w:w="1275" w:type="dxa"/>
            <w:vMerge/>
          </w:tcPr>
          <w:p w:rsidR="00E1612F" w:rsidRDefault="00E1612F"/>
        </w:tc>
        <w:tc>
          <w:tcPr>
            <w:tcW w:w="709" w:type="dxa"/>
            <w:vMerge/>
          </w:tcPr>
          <w:p w:rsidR="00E1612F" w:rsidRDefault="00E1612F"/>
        </w:tc>
        <w:tc>
          <w:tcPr>
            <w:tcW w:w="1985" w:type="dxa"/>
            <w:vMerge/>
          </w:tcPr>
          <w:p w:rsidR="00E1612F" w:rsidRDefault="00E1612F"/>
        </w:tc>
        <w:tc>
          <w:tcPr>
            <w:tcW w:w="2551" w:type="dxa"/>
            <w:vMerge/>
            <w:vAlign w:val="center"/>
          </w:tcPr>
          <w:p w:rsidR="00E1612F" w:rsidRPr="003612E8" w:rsidRDefault="00E1612F" w:rsidP="007D088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1612F" w:rsidRPr="00D00121" w:rsidRDefault="00E1612F" w:rsidP="007D08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年度累计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次以上被处罚的</w:t>
            </w:r>
          </w:p>
        </w:tc>
        <w:tc>
          <w:tcPr>
            <w:tcW w:w="3969" w:type="dxa"/>
            <w:vAlign w:val="center"/>
          </w:tcPr>
          <w:p w:rsidR="00E1612F" w:rsidRPr="007D0882" w:rsidRDefault="00E1612F" w:rsidP="007D08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警告，并处停业整顿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天处罚</w:t>
            </w:r>
          </w:p>
        </w:tc>
      </w:tr>
      <w:tr w:rsidR="00E1612F" w:rsidTr="00F423B2">
        <w:trPr>
          <w:trHeight w:val="633"/>
        </w:trPr>
        <w:tc>
          <w:tcPr>
            <w:tcW w:w="534" w:type="dxa"/>
            <w:vMerge/>
          </w:tcPr>
          <w:p w:rsidR="00E1612F" w:rsidRDefault="00E1612F"/>
        </w:tc>
        <w:tc>
          <w:tcPr>
            <w:tcW w:w="1275" w:type="dxa"/>
            <w:vMerge/>
          </w:tcPr>
          <w:p w:rsidR="00E1612F" w:rsidRDefault="00E1612F"/>
        </w:tc>
        <w:tc>
          <w:tcPr>
            <w:tcW w:w="709" w:type="dxa"/>
            <w:vMerge/>
          </w:tcPr>
          <w:p w:rsidR="00E1612F" w:rsidRDefault="00E1612F"/>
        </w:tc>
        <w:tc>
          <w:tcPr>
            <w:tcW w:w="1985" w:type="dxa"/>
            <w:vMerge/>
          </w:tcPr>
          <w:p w:rsidR="00E1612F" w:rsidRDefault="00E1612F"/>
        </w:tc>
        <w:tc>
          <w:tcPr>
            <w:tcW w:w="2551" w:type="dxa"/>
            <w:vAlign w:val="center"/>
          </w:tcPr>
          <w:p w:rsidR="00E1612F" w:rsidRPr="003612E8" w:rsidRDefault="00E1612F" w:rsidP="007D0882">
            <w:pPr>
              <w:rPr>
                <w:sz w:val="18"/>
                <w:szCs w:val="18"/>
              </w:rPr>
            </w:pPr>
            <w:r w:rsidRPr="009C3AB8">
              <w:rPr>
                <w:rFonts w:hint="eastAsia"/>
                <w:sz w:val="18"/>
                <w:szCs w:val="18"/>
              </w:rPr>
              <w:t>（四）擅自停止实施经营管理技术措施的</w:t>
            </w:r>
          </w:p>
        </w:tc>
        <w:tc>
          <w:tcPr>
            <w:tcW w:w="3402" w:type="dxa"/>
            <w:vAlign w:val="center"/>
          </w:tcPr>
          <w:p w:rsidR="00E1612F" w:rsidRPr="00D00121" w:rsidRDefault="00E1612F" w:rsidP="007D08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按未安装或卸载台数</w:t>
            </w:r>
          </w:p>
        </w:tc>
        <w:tc>
          <w:tcPr>
            <w:tcW w:w="3969" w:type="dxa"/>
            <w:vAlign w:val="center"/>
          </w:tcPr>
          <w:p w:rsidR="00E1612F" w:rsidRPr="007D0882" w:rsidRDefault="00E1612F" w:rsidP="00BC52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服务器未安装每次处</w:t>
            </w:r>
            <w:r>
              <w:rPr>
                <w:rFonts w:hint="eastAsia"/>
                <w:sz w:val="18"/>
                <w:szCs w:val="18"/>
              </w:rPr>
              <w:t>2000</w:t>
            </w:r>
            <w:r>
              <w:rPr>
                <w:rFonts w:hint="eastAsia"/>
                <w:sz w:val="18"/>
                <w:szCs w:val="18"/>
              </w:rPr>
              <w:t>元罚款，终端卸载</w:t>
            </w:r>
            <w:proofErr w:type="gramStart"/>
            <w:r>
              <w:rPr>
                <w:rFonts w:hint="eastAsia"/>
                <w:sz w:val="18"/>
                <w:szCs w:val="18"/>
              </w:rPr>
              <w:t>毎</w:t>
            </w:r>
            <w:proofErr w:type="gramEnd"/>
            <w:r>
              <w:rPr>
                <w:rFonts w:hint="eastAsia"/>
                <w:sz w:val="18"/>
                <w:szCs w:val="18"/>
              </w:rPr>
              <w:t>台处</w:t>
            </w:r>
            <w:r w:rsidR="00BC522E"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元罚款，</w:t>
            </w:r>
            <w:proofErr w:type="gramStart"/>
            <w:r>
              <w:rPr>
                <w:rFonts w:hint="eastAsia"/>
                <w:sz w:val="18"/>
                <w:szCs w:val="18"/>
              </w:rPr>
              <w:t>最高罚至</w:t>
            </w:r>
            <w:r>
              <w:rPr>
                <w:rFonts w:hint="eastAsia"/>
                <w:sz w:val="18"/>
                <w:szCs w:val="18"/>
              </w:rPr>
              <w:t>15000</w:t>
            </w:r>
            <w:r>
              <w:rPr>
                <w:rFonts w:hint="eastAsia"/>
                <w:sz w:val="18"/>
                <w:szCs w:val="18"/>
              </w:rPr>
              <w:t>元</w:t>
            </w:r>
            <w:proofErr w:type="gramEnd"/>
          </w:p>
        </w:tc>
      </w:tr>
      <w:tr w:rsidR="00E1612F" w:rsidTr="00F423B2">
        <w:trPr>
          <w:trHeight w:val="633"/>
        </w:trPr>
        <w:tc>
          <w:tcPr>
            <w:tcW w:w="534" w:type="dxa"/>
            <w:vMerge/>
          </w:tcPr>
          <w:p w:rsidR="00E1612F" w:rsidRDefault="00E1612F"/>
        </w:tc>
        <w:tc>
          <w:tcPr>
            <w:tcW w:w="1275" w:type="dxa"/>
            <w:vMerge/>
          </w:tcPr>
          <w:p w:rsidR="00E1612F" w:rsidRDefault="00E1612F"/>
        </w:tc>
        <w:tc>
          <w:tcPr>
            <w:tcW w:w="709" w:type="dxa"/>
            <w:vMerge/>
          </w:tcPr>
          <w:p w:rsidR="00E1612F" w:rsidRDefault="00E1612F"/>
        </w:tc>
        <w:tc>
          <w:tcPr>
            <w:tcW w:w="1985" w:type="dxa"/>
            <w:vMerge/>
          </w:tcPr>
          <w:p w:rsidR="00E1612F" w:rsidRDefault="00E1612F"/>
        </w:tc>
        <w:tc>
          <w:tcPr>
            <w:tcW w:w="2551" w:type="dxa"/>
            <w:vMerge w:val="restart"/>
            <w:vAlign w:val="center"/>
          </w:tcPr>
          <w:p w:rsidR="00E1612F" w:rsidRPr="003612E8" w:rsidRDefault="00E1612F" w:rsidP="007D08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 w:rsidRPr="00393A2F">
              <w:rPr>
                <w:rFonts w:hint="eastAsia"/>
                <w:sz w:val="18"/>
                <w:szCs w:val="18"/>
              </w:rPr>
              <w:t>未悬挂《网络文化经营许可证》或者未成年人禁入标志的</w:t>
            </w:r>
          </w:p>
        </w:tc>
        <w:tc>
          <w:tcPr>
            <w:tcW w:w="3402" w:type="dxa"/>
            <w:vAlign w:val="center"/>
          </w:tcPr>
          <w:p w:rsidR="00E1612F" w:rsidRPr="00393A2F" w:rsidRDefault="00E1612F" w:rsidP="007D08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年度首次查处的</w:t>
            </w:r>
          </w:p>
        </w:tc>
        <w:tc>
          <w:tcPr>
            <w:tcW w:w="3969" w:type="dxa"/>
            <w:vAlign w:val="center"/>
          </w:tcPr>
          <w:p w:rsidR="00E1612F" w:rsidRPr="007D0882" w:rsidRDefault="00E1612F" w:rsidP="00BC52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</w:t>
            </w:r>
          </w:p>
        </w:tc>
      </w:tr>
      <w:tr w:rsidR="00E1612F" w:rsidTr="00F423B2">
        <w:trPr>
          <w:trHeight w:val="585"/>
        </w:trPr>
        <w:tc>
          <w:tcPr>
            <w:tcW w:w="534" w:type="dxa"/>
            <w:vMerge/>
          </w:tcPr>
          <w:p w:rsidR="00E1612F" w:rsidRDefault="00E1612F"/>
        </w:tc>
        <w:tc>
          <w:tcPr>
            <w:tcW w:w="1275" w:type="dxa"/>
            <w:vMerge/>
          </w:tcPr>
          <w:p w:rsidR="00E1612F" w:rsidRDefault="00E1612F"/>
        </w:tc>
        <w:tc>
          <w:tcPr>
            <w:tcW w:w="709" w:type="dxa"/>
            <w:vMerge/>
          </w:tcPr>
          <w:p w:rsidR="00E1612F" w:rsidRDefault="00E1612F"/>
        </w:tc>
        <w:tc>
          <w:tcPr>
            <w:tcW w:w="1985" w:type="dxa"/>
            <w:vMerge/>
          </w:tcPr>
          <w:p w:rsidR="00E1612F" w:rsidRDefault="00E1612F"/>
        </w:tc>
        <w:tc>
          <w:tcPr>
            <w:tcW w:w="2551" w:type="dxa"/>
            <w:vMerge/>
            <w:vAlign w:val="center"/>
          </w:tcPr>
          <w:p w:rsidR="00E1612F" w:rsidRPr="003612E8" w:rsidRDefault="00E1612F" w:rsidP="007D088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1612F" w:rsidRPr="00E1612F" w:rsidRDefault="009A34B4" w:rsidP="007D08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 w:rsidR="00E1612F">
              <w:rPr>
                <w:rFonts w:hint="eastAsia"/>
                <w:sz w:val="18"/>
                <w:szCs w:val="18"/>
              </w:rPr>
              <w:t>二次查处的</w:t>
            </w:r>
          </w:p>
        </w:tc>
        <w:tc>
          <w:tcPr>
            <w:tcW w:w="3969" w:type="dxa"/>
            <w:vAlign w:val="center"/>
          </w:tcPr>
          <w:p w:rsidR="00E1612F" w:rsidRPr="007D0882" w:rsidRDefault="00E1612F" w:rsidP="00BC52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警告，并处</w:t>
            </w:r>
            <w:r>
              <w:rPr>
                <w:rFonts w:hint="eastAsia"/>
                <w:sz w:val="18"/>
                <w:szCs w:val="18"/>
              </w:rPr>
              <w:t>2000</w:t>
            </w:r>
            <w:r>
              <w:rPr>
                <w:rFonts w:hint="eastAsia"/>
                <w:sz w:val="18"/>
                <w:szCs w:val="18"/>
              </w:rPr>
              <w:t>元罚款</w:t>
            </w:r>
          </w:p>
        </w:tc>
      </w:tr>
      <w:tr w:rsidR="00E1612F" w:rsidTr="00F423B2">
        <w:trPr>
          <w:trHeight w:val="419"/>
        </w:trPr>
        <w:tc>
          <w:tcPr>
            <w:tcW w:w="534" w:type="dxa"/>
            <w:vMerge/>
          </w:tcPr>
          <w:p w:rsidR="00E1612F" w:rsidRDefault="00E1612F"/>
        </w:tc>
        <w:tc>
          <w:tcPr>
            <w:tcW w:w="1275" w:type="dxa"/>
            <w:vMerge/>
          </w:tcPr>
          <w:p w:rsidR="00E1612F" w:rsidRDefault="00E1612F"/>
        </w:tc>
        <w:tc>
          <w:tcPr>
            <w:tcW w:w="709" w:type="dxa"/>
            <w:vMerge/>
          </w:tcPr>
          <w:p w:rsidR="00E1612F" w:rsidRDefault="00E1612F"/>
        </w:tc>
        <w:tc>
          <w:tcPr>
            <w:tcW w:w="1985" w:type="dxa"/>
            <w:vMerge/>
          </w:tcPr>
          <w:p w:rsidR="00E1612F" w:rsidRDefault="00E1612F"/>
        </w:tc>
        <w:tc>
          <w:tcPr>
            <w:tcW w:w="2551" w:type="dxa"/>
            <w:vMerge/>
            <w:vAlign w:val="center"/>
          </w:tcPr>
          <w:p w:rsidR="00E1612F" w:rsidRPr="003612E8" w:rsidRDefault="00E1612F" w:rsidP="007D088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1612F" w:rsidRPr="009A34B4" w:rsidRDefault="009A34B4" w:rsidP="007D08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累计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次被查处的</w:t>
            </w:r>
          </w:p>
        </w:tc>
        <w:tc>
          <w:tcPr>
            <w:tcW w:w="3969" w:type="dxa"/>
            <w:vAlign w:val="center"/>
          </w:tcPr>
          <w:p w:rsidR="00E1612F" w:rsidRPr="007D0882" w:rsidRDefault="009A34B4" w:rsidP="00BC52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警告，并处</w:t>
            </w:r>
            <w:r w:rsidR="00BC522E"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BC522E">
              <w:rPr>
                <w:rFonts w:hint="eastAsia"/>
                <w:sz w:val="18"/>
                <w:szCs w:val="18"/>
              </w:rPr>
              <w:t>以上</w:t>
            </w:r>
            <w:r>
              <w:rPr>
                <w:rFonts w:hint="eastAsia"/>
                <w:sz w:val="18"/>
                <w:szCs w:val="18"/>
              </w:rPr>
              <w:t>15000</w:t>
            </w:r>
            <w:r>
              <w:rPr>
                <w:rFonts w:hint="eastAsia"/>
                <w:sz w:val="18"/>
                <w:szCs w:val="18"/>
              </w:rPr>
              <w:t>以下罚款</w:t>
            </w:r>
          </w:p>
        </w:tc>
      </w:tr>
    </w:tbl>
    <w:p w:rsidR="009975FE" w:rsidRDefault="009975FE"/>
    <w:p w:rsidR="00B608E3" w:rsidRDefault="00B608E3"/>
    <w:p w:rsidR="00B608E3" w:rsidRPr="000B2649" w:rsidRDefault="00B608E3" w:rsidP="00B608E3">
      <w:pPr>
        <w:jc w:val="center"/>
        <w:rPr>
          <w:sz w:val="44"/>
          <w:szCs w:val="44"/>
        </w:rPr>
      </w:pPr>
      <w:r w:rsidRPr="000B2649">
        <w:rPr>
          <w:rFonts w:hint="eastAsia"/>
          <w:sz w:val="44"/>
          <w:szCs w:val="44"/>
        </w:rPr>
        <w:lastRenderedPageBreak/>
        <w:t>互联网上网服务营业场所违法行为处罚自由裁量</w:t>
      </w:r>
      <w:proofErr w:type="gramStart"/>
      <w:r w:rsidRPr="000B2649">
        <w:rPr>
          <w:rFonts w:hint="eastAsia"/>
          <w:sz w:val="44"/>
          <w:szCs w:val="44"/>
        </w:rPr>
        <w:t>权指导</w:t>
      </w:r>
      <w:proofErr w:type="gramEnd"/>
      <w:r w:rsidRPr="000B2649">
        <w:rPr>
          <w:rFonts w:hint="eastAsia"/>
          <w:sz w:val="44"/>
          <w:szCs w:val="44"/>
        </w:rPr>
        <w:t>标准</w:t>
      </w:r>
    </w:p>
    <w:tbl>
      <w:tblPr>
        <w:tblStyle w:val="a3"/>
        <w:tblW w:w="14174" w:type="dxa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2268"/>
        <w:gridCol w:w="2126"/>
        <w:gridCol w:w="3402"/>
        <w:gridCol w:w="3860"/>
      </w:tblGrid>
      <w:tr w:rsidR="00B608E3" w:rsidTr="00E454E8">
        <w:trPr>
          <w:trHeight w:val="673"/>
        </w:trPr>
        <w:tc>
          <w:tcPr>
            <w:tcW w:w="534" w:type="dxa"/>
            <w:vMerge w:val="restart"/>
            <w:vAlign w:val="center"/>
          </w:tcPr>
          <w:p w:rsidR="00B608E3" w:rsidRPr="009975FE" w:rsidRDefault="00B608E3" w:rsidP="00BE6778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 w:rsidR="00B608E3" w:rsidRPr="009975FE" w:rsidRDefault="00B608E3" w:rsidP="00BE6778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法规法规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规章名称</w:t>
            </w:r>
          </w:p>
        </w:tc>
        <w:tc>
          <w:tcPr>
            <w:tcW w:w="2977" w:type="dxa"/>
            <w:gridSpan w:val="2"/>
            <w:vAlign w:val="center"/>
          </w:tcPr>
          <w:p w:rsidR="00B608E3" w:rsidRDefault="00B608E3" w:rsidP="00BE6778">
            <w:pPr>
              <w:jc w:val="center"/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条款及规定内容</w:t>
            </w:r>
          </w:p>
        </w:tc>
        <w:tc>
          <w:tcPr>
            <w:tcW w:w="2126" w:type="dxa"/>
            <w:vMerge w:val="restart"/>
            <w:vAlign w:val="center"/>
          </w:tcPr>
          <w:p w:rsidR="00B608E3" w:rsidRDefault="00B608E3" w:rsidP="00BE6778">
            <w:pPr>
              <w:jc w:val="center"/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违法行为</w:t>
            </w:r>
          </w:p>
        </w:tc>
        <w:tc>
          <w:tcPr>
            <w:tcW w:w="3402" w:type="dxa"/>
            <w:vMerge w:val="restart"/>
            <w:vAlign w:val="center"/>
          </w:tcPr>
          <w:p w:rsidR="00B608E3" w:rsidRDefault="00B608E3" w:rsidP="00BE6778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C2CF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适用条件</w:t>
            </w:r>
          </w:p>
          <w:p w:rsidR="00B608E3" w:rsidRDefault="00B608E3" w:rsidP="00BE6778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（处罚层级分类）</w:t>
            </w:r>
          </w:p>
        </w:tc>
        <w:tc>
          <w:tcPr>
            <w:tcW w:w="3860" w:type="dxa"/>
            <w:vMerge w:val="restart"/>
            <w:vAlign w:val="center"/>
          </w:tcPr>
          <w:p w:rsidR="00B608E3" w:rsidRDefault="00B608E3" w:rsidP="00BE6778">
            <w:pPr>
              <w:jc w:val="center"/>
            </w:pPr>
            <w:r w:rsidRPr="001C2CF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裁量幅度</w:t>
            </w:r>
          </w:p>
        </w:tc>
      </w:tr>
      <w:tr w:rsidR="00B608E3" w:rsidTr="00E454E8">
        <w:tc>
          <w:tcPr>
            <w:tcW w:w="534" w:type="dxa"/>
            <w:vMerge/>
          </w:tcPr>
          <w:p w:rsidR="00B608E3" w:rsidRDefault="00B608E3" w:rsidP="00BE6778"/>
        </w:tc>
        <w:tc>
          <w:tcPr>
            <w:tcW w:w="1275" w:type="dxa"/>
            <w:vMerge/>
          </w:tcPr>
          <w:p w:rsidR="00B608E3" w:rsidRDefault="00B608E3" w:rsidP="00BE6778"/>
        </w:tc>
        <w:tc>
          <w:tcPr>
            <w:tcW w:w="709" w:type="dxa"/>
            <w:vAlign w:val="center"/>
          </w:tcPr>
          <w:p w:rsidR="00B608E3" w:rsidRPr="00C62694" w:rsidRDefault="00B608E3" w:rsidP="00BE6778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6269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条款</w:t>
            </w:r>
          </w:p>
        </w:tc>
        <w:tc>
          <w:tcPr>
            <w:tcW w:w="2268" w:type="dxa"/>
            <w:vAlign w:val="center"/>
          </w:tcPr>
          <w:p w:rsidR="00B608E3" w:rsidRDefault="00B608E3" w:rsidP="00BE6778">
            <w:pPr>
              <w:jc w:val="center"/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规定内容</w:t>
            </w:r>
          </w:p>
        </w:tc>
        <w:tc>
          <w:tcPr>
            <w:tcW w:w="2126" w:type="dxa"/>
            <w:vMerge/>
          </w:tcPr>
          <w:p w:rsidR="00B608E3" w:rsidRDefault="00B608E3" w:rsidP="00BE6778"/>
        </w:tc>
        <w:tc>
          <w:tcPr>
            <w:tcW w:w="3402" w:type="dxa"/>
            <w:vMerge/>
          </w:tcPr>
          <w:p w:rsidR="00B608E3" w:rsidRDefault="00B608E3" w:rsidP="00BE6778"/>
        </w:tc>
        <w:tc>
          <w:tcPr>
            <w:tcW w:w="3860" w:type="dxa"/>
            <w:vMerge/>
          </w:tcPr>
          <w:p w:rsidR="00B608E3" w:rsidRDefault="00B608E3" w:rsidP="00BE6778"/>
        </w:tc>
      </w:tr>
      <w:tr w:rsidR="00AF3CDD" w:rsidTr="00E454E8">
        <w:trPr>
          <w:trHeight w:val="497"/>
        </w:trPr>
        <w:tc>
          <w:tcPr>
            <w:tcW w:w="534" w:type="dxa"/>
            <w:vMerge w:val="restart"/>
            <w:vAlign w:val="center"/>
          </w:tcPr>
          <w:p w:rsidR="00AF3CDD" w:rsidRDefault="0088137D" w:rsidP="00BE677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AF3CDD" w:rsidRDefault="00AF3CDD" w:rsidP="00BE6778">
            <w:pPr>
              <w:jc w:val="center"/>
            </w:pPr>
            <w:r w:rsidRPr="00AD1CBD">
              <w:rPr>
                <w:rFonts w:hint="eastAsia"/>
              </w:rPr>
              <w:t xml:space="preserve">　《互联网上网服务营业场所管理条例》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2002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年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日国务院第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62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次常务会议通过，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2016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年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日国务院第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119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次常务会议通过修改，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2016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年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日国务院第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666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号令公布施行）</w:t>
            </w:r>
          </w:p>
        </w:tc>
        <w:tc>
          <w:tcPr>
            <w:tcW w:w="709" w:type="dxa"/>
            <w:vMerge w:val="restart"/>
            <w:vAlign w:val="center"/>
          </w:tcPr>
          <w:p w:rsidR="00AF3CDD" w:rsidRDefault="00AF3CDD" w:rsidP="00BE6778">
            <w:pPr>
              <w:jc w:val="center"/>
            </w:pPr>
            <w:r w:rsidRPr="00AD1CBD">
              <w:rPr>
                <w:rFonts w:hint="eastAsia"/>
              </w:rPr>
              <w:t>第</w:t>
            </w:r>
          </w:p>
          <w:p w:rsidR="00AF3CDD" w:rsidRDefault="00AF3CDD" w:rsidP="00BE6778">
            <w:pPr>
              <w:jc w:val="center"/>
            </w:pPr>
            <w:r w:rsidRPr="00AD1CBD">
              <w:rPr>
                <w:rFonts w:hint="eastAsia"/>
              </w:rPr>
              <w:t>三</w:t>
            </w:r>
          </w:p>
          <w:p w:rsidR="00AF3CDD" w:rsidRDefault="00AF3CDD" w:rsidP="00BE6778">
            <w:pPr>
              <w:jc w:val="center"/>
            </w:pPr>
            <w:r w:rsidRPr="00AD1CBD">
              <w:rPr>
                <w:rFonts w:hint="eastAsia"/>
              </w:rPr>
              <w:t>十</w:t>
            </w:r>
          </w:p>
          <w:p w:rsidR="00AF3CDD" w:rsidRDefault="00393540" w:rsidP="00BE6778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AF3CDD" w:rsidRDefault="00AF3CDD" w:rsidP="00BE6778">
            <w:pPr>
              <w:jc w:val="center"/>
            </w:pPr>
            <w:r w:rsidRPr="00AD1CBD">
              <w:rPr>
                <w:rFonts w:hint="eastAsia"/>
              </w:rPr>
              <w:t>条</w:t>
            </w:r>
          </w:p>
        </w:tc>
        <w:tc>
          <w:tcPr>
            <w:tcW w:w="2268" w:type="dxa"/>
            <w:vMerge w:val="restart"/>
            <w:vAlign w:val="center"/>
          </w:tcPr>
          <w:p w:rsidR="00AF3CDD" w:rsidRPr="00C42D20" w:rsidRDefault="00AF3CDD" w:rsidP="00C42D20">
            <w:pPr>
              <w:spacing w:line="280" w:lineRule="exact"/>
              <w:rPr>
                <w:sz w:val="15"/>
                <w:szCs w:val="15"/>
              </w:rPr>
            </w:pPr>
            <w:r w:rsidRPr="00C42D20">
              <w:rPr>
                <w:rFonts w:hint="eastAsia"/>
                <w:sz w:val="15"/>
                <w:szCs w:val="15"/>
              </w:rPr>
              <w:t xml:space="preserve">　互联网上网服务营业场所经营单位违反本条例的规定，有下列行为之一的，由文化行政部门、公安机关依据各自职权给予警告，可以并处１５０００元以下的罚款；情节严重的，责令停业整顿，直至由文化行政部门吊销《网络文化经营许可证》：</w:t>
            </w:r>
          </w:p>
          <w:p w:rsidR="00AF3CDD" w:rsidRPr="00C42D20" w:rsidRDefault="00AF3CDD" w:rsidP="00C42D20">
            <w:pPr>
              <w:spacing w:line="280" w:lineRule="exact"/>
              <w:rPr>
                <w:sz w:val="15"/>
                <w:szCs w:val="15"/>
              </w:rPr>
            </w:pPr>
            <w:r w:rsidRPr="00C42D20">
              <w:rPr>
                <w:rFonts w:hint="eastAsia"/>
                <w:sz w:val="15"/>
                <w:szCs w:val="15"/>
              </w:rPr>
              <w:t xml:space="preserve">　　（一）向上网消费者提供的计算机未通过局域网的方式接入互联网的；</w:t>
            </w:r>
          </w:p>
          <w:p w:rsidR="00AF3CDD" w:rsidRPr="00C42D20" w:rsidRDefault="00745FFF" w:rsidP="00C42D20">
            <w:pPr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　（二）未建立场内巡查制度，或者发现上网消费者的违法行为未</w:t>
            </w:r>
            <w:r w:rsidR="00AF3CDD" w:rsidRPr="00C42D20">
              <w:rPr>
                <w:rFonts w:hint="eastAsia"/>
                <w:sz w:val="15"/>
                <w:szCs w:val="15"/>
              </w:rPr>
              <w:t>制止并向文化行政部门、公安机关举报的；</w:t>
            </w:r>
          </w:p>
          <w:p w:rsidR="00AF3CDD" w:rsidRPr="00C42D20" w:rsidRDefault="00AF3CDD" w:rsidP="00C42D20">
            <w:pPr>
              <w:spacing w:line="280" w:lineRule="exact"/>
              <w:rPr>
                <w:sz w:val="15"/>
                <w:szCs w:val="15"/>
              </w:rPr>
            </w:pPr>
            <w:r w:rsidRPr="00C42D20">
              <w:rPr>
                <w:rFonts w:hint="eastAsia"/>
                <w:sz w:val="15"/>
                <w:szCs w:val="15"/>
              </w:rPr>
              <w:t xml:space="preserve">　　（三）未按规定核对、登记上网消费者的有效身份证件或者记录有关上网信息的；</w:t>
            </w:r>
          </w:p>
          <w:p w:rsidR="00AF3CDD" w:rsidRPr="00C42D20" w:rsidRDefault="00AF3CDD" w:rsidP="00C42D20">
            <w:pPr>
              <w:spacing w:line="280" w:lineRule="exact"/>
              <w:rPr>
                <w:sz w:val="15"/>
                <w:szCs w:val="15"/>
              </w:rPr>
            </w:pPr>
            <w:r w:rsidRPr="00C42D20">
              <w:rPr>
                <w:rFonts w:hint="eastAsia"/>
                <w:sz w:val="15"/>
                <w:szCs w:val="15"/>
              </w:rPr>
              <w:t xml:space="preserve">　　（四）未按规定时间保存登记内容、记录备份，或者在保存期内修改、删除登记内容、记录备份的；</w:t>
            </w:r>
          </w:p>
          <w:p w:rsidR="00AF3CDD" w:rsidRDefault="00AF3CDD" w:rsidP="00AF3CDD">
            <w:pPr>
              <w:spacing w:line="280" w:lineRule="exact"/>
            </w:pPr>
            <w:r w:rsidRPr="00C42D20">
              <w:rPr>
                <w:rFonts w:hint="eastAsia"/>
                <w:sz w:val="15"/>
                <w:szCs w:val="15"/>
              </w:rPr>
              <w:t xml:space="preserve">　　</w:t>
            </w:r>
          </w:p>
        </w:tc>
        <w:tc>
          <w:tcPr>
            <w:tcW w:w="2126" w:type="dxa"/>
            <w:vMerge w:val="restart"/>
            <w:vAlign w:val="center"/>
          </w:tcPr>
          <w:p w:rsidR="00AF3CDD" w:rsidRPr="00870C53" w:rsidRDefault="00AF3CDD" w:rsidP="003A5B6D">
            <w:pPr>
              <w:spacing w:line="260" w:lineRule="exact"/>
              <w:rPr>
                <w:sz w:val="18"/>
                <w:szCs w:val="18"/>
              </w:rPr>
            </w:pPr>
            <w:r w:rsidRPr="00870C53">
              <w:rPr>
                <w:rFonts w:hint="eastAsia"/>
                <w:sz w:val="18"/>
                <w:szCs w:val="18"/>
              </w:rPr>
              <w:t>（一）向上网消费者提供的计算机未通过局域网的方式接入互联网的；</w:t>
            </w:r>
          </w:p>
        </w:tc>
        <w:tc>
          <w:tcPr>
            <w:tcW w:w="3402" w:type="dxa"/>
            <w:vAlign w:val="center"/>
          </w:tcPr>
          <w:p w:rsidR="00AF3CDD" w:rsidRPr="00870C53" w:rsidRDefault="00AF3CDD" w:rsidP="0011648E">
            <w:pPr>
              <w:rPr>
                <w:sz w:val="18"/>
                <w:szCs w:val="18"/>
              </w:rPr>
            </w:pPr>
            <w:r w:rsidRPr="00870C53">
              <w:rPr>
                <w:rFonts w:hint="eastAsia"/>
                <w:sz w:val="18"/>
                <w:szCs w:val="18"/>
              </w:rPr>
              <w:t>按实际接入台数</w:t>
            </w:r>
          </w:p>
        </w:tc>
        <w:tc>
          <w:tcPr>
            <w:tcW w:w="3860" w:type="dxa"/>
            <w:vAlign w:val="center"/>
          </w:tcPr>
          <w:p w:rsidR="00AF3CDD" w:rsidRPr="00870C53" w:rsidRDefault="00AF3CDD" w:rsidP="00CE569C">
            <w:pPr>
              <w:rPr>
                <w:sz w:val="18"/>
                <w:szCs w:val="18"/>
              </w:rPr>
            </w:pPr>
            <w:r w:rsidRPr="00870C53">
              <w:rPr>
                <w:rFonts w:hint="eastAsia"/>
                <w:sz w:val="18"/>
                <w:szCs w:val="18"/>
              </w:rPr>
              <w:t>警告，</w:t>
            </w:r>
            <w:proofErr w:type="gramStart"/>
            <w:r w:rsidRPr="00870C53">
              <w:rPr>
                <w:rFonts w:hint="eastAsia"/>
                <w:sz w:val="18"/>
                <w:szCs w:val="18"/>
              </w:rPr>
              <w:t>毎</w:t>
            </w:r>
            <w:proofErr w:type="gramEnd"/>
            <w:r w:rsidRPr="00870C53">
              <w:rPr>
                <w:rFonts w:hint="eastAsia"/>
                <w:sz w:val="18"/>
                <w:szCs w:val="18"/>
              </w:rPr>
              <w:t>台</w:t>
            </w:r>
            <w:r w:rsidR="00BC522E">
              <w:rPr>
                <w:rFonts w:hint="eastAsia"/>
                <w:sz w:val="18"/>
                <w:szCs w:val="18"/>
              </w:rPr>
              <w:t>处</w:t>
            </w:r>
            <w:r w:rsidR="00CE569C">
              <w:rPr>
                <w:rFonts w:hint="eastAsia"/>
                <w:sz w:val="18"/>
                <w:szCs w:val="18"/>
              </w:rPr>
              <w:t>100</w:t>
            </w:r>
            <w:r w:rsidRPr="00870C53">
              <w:rPr>
                <w:rFonts w:hint="eastAsia"/>
                <w:sz w:val="18"/>
                <w:szCs w:val="18"/>
              </w:rPr>
              <w:t>元</w:t>
            </w:r>
            <w:r w:rsidR="00BC522E">
              <w:rPr>
                <w:rFonts w:hint="eastAsia"/>
                <w:sz w:val="18"/>
                <w:szCs w:val="18"/>
              </w:rPr>
              <w:t>罚款</w:t>
            </w:r>
            <w:r w:rsidR="00CE569C">
              <w:rPr>
                <w:rFonts w:hint="eastAsia"/>
                <w:sz w:val="18"/>
                <w:szCs w:val="18"/>
              </w:rPr>
              <w:t>，最高至</w:t>
            </w:r>
            <w:r w:rsidR="00CE569C">
              <w:rPr>
                <w:rFonts w:hint="eastAsia"/>
                <w:sz w:val="18"/>
                <w:szCs w:val="18"/>
              </w:rPr>
              <w:t>15000</w:t>
            </w:r>
            <w:r w:rsidR="00CE569C"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AF3CDD" w:rsidTr="00E454E8">
        <w:trPr>
          <w:trHeight w:val="547"/>
        </w:trPr>
        <w:tc>
          <w:tcPr>
            <w:tcW w:w="534" w:type="dxa"/>
            <w:vMerge/>
          </w:tcPr>
          <w:p w:rsidR="00AF3CDD" w:rsidRDefault="00AF3CDD" w:rsidP="00BE6778"/>
        </w:tc>
        <w:tc>
          <w:tcPr>
            <w:tcW w:w="1275" w:type="dxa"/>
            <w:vMerge/>
          </w:tcPr>
          <w:p w:rsidR="00AF3CDD" w:rsidRDefault="00AF3CDD" w:rsidP="00BE6778"/>
        </w:tc>
        <w:tc>
          <w:tcPr>
            <w:tcW w:w="709" w:type="dxa"/>
            <w:vMerge/>
          </w:tcPr>
          <w:p w:rsidR="00AF3CDD" w:rsidRDefault="00AF3CDD" w:rsidP="00BE6778"/>
        </w:tc>
        <w:tc>
          <w:tcPr>
            <w:tcW w:w="2268" w:type="dxa"/>
            <w:vMerge/>
          </w:tcPr>
          <w:p w:rsidR="00AF3CDD" w:rsidRDefault="00AF3CDD" w:rsidP="00BE6778"/>
        </w:tc>
        <w:tc>
          <w:tcPr>
            <w:tcW w:w="2126" w:type="dxa"/>
            <w:vMerge/>
            <w:vAlign w:val="center"/>
          </w:tcPr>
          <w:p w:rsidR="00AF3CDD" w:rsidRDefault="00AF3CDD" w:rsidP="003A5B6D"/>
        </w:tc>
        <w:tc>
          <w:tcPr>
            <w:tcW w:w="3402" w:type="dxa"/>
            <w:vAlign w:val="center"/>
          </w:tcPr>
          <w:p w:rsidR="00AF3CDD" w:rsidRPr="00870C53" w:rsidRDefault="00AF3CDD" w:rsidP="0011648E">
            <w:pPr>
              <w:rPr>
                <w:sz w:val="18"/>
                <w:szCs w:val="18"/>
              </w:rPr>
            </w:pPr>
            <w:r w:rsidRPr="00870C53">
              <w:rPr>
                <w:rFonts w:hint="eastAsia"/>
                <w:sz w:val="18"/>
                <w:szCs w:val="18"/>
              </w:rPr>
              <w:t>年度累计</w:t>
            </w:r>
            <w:r w:rsidRPr="00870C53">
              <w:rPr>
                <w:rFonts w:hint="eastAsia"/>
                <w:sz w:val="18"/>
                <w:szCs w:val="18"/>
              </w:rPr>
              <w:t>3</w:t>
            </w:r>
            <w:r w:rsidRPr="00870C53">
              <w:rPr>
                <w:rFonts w:hint="eastAsia"/>
                <w:sz w:val="18"/>
                <w:szCs w:val="18"/>
              </w:rPr>
              <w:t>次被处罚的</w:t>
            </w:r>
          </w:p>
        </w:tc>
        <w:tc>
          <w:tcPr>
            <w:tcW w:w="3860" w:type="dxa"/>
            <w:vAlign w:val="center"/>
          </w:tcPr>
          <w:p w:rsidR="00AF3CDD" w:rsidRPr="00870C53" w:rsidRDefault="00AF3CDD" w:rsidP="00116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警告，停业整顿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天，直至吊销许可证</w:t>
            </w:r>
          </w:p>
        </w:tc>
      </w:tr>
      <w:tr w:rsidR="00AF3CDD" w:rsidTr="00E454E8">
        <w:trPr>
          <w:trHeight w:val="633"/>
        </w:trPr>
        <w:tc>
          <w:tcPr>
            <w:tcW w:w="534" w:type="dxa"/>
            <w:vMerge/>
          </w:tcPr>
          <w:p w:rsidR="00AF3CDD" w:rsidRDefault="00AF3CDD" w:rsidP="00BE6778"/>
        </w:tc>
        <w:tc>
          <w:tcPr>
            <w:tcW w:w="1275" w:type="dxa"/>
            <w:vMerge/>
          </w:tcPr>
          <w:p w:rsidR="00AF3CDD" w:rsidRDefault="00AF3CDD" w:rsidP="00BE6778"/>
        </w:tc>
        <w:tc>
          <w:tcPr>
            <w:tcW w:w="709" w:type="dxa"/>
            <w:vMerge/>
          </w:tcPr>
          <w:p w:rsidR="00AF3CDD" w:rsidRDefault="00AF3CDD" w:rsidP="00BE6778"/>
        </w:tc>
        <w:tc>
          <w:tcPr>
            <w:tcW w:w="2268" w:type="dxa"/>
            <w:vMerge/>
          </w:tcPr>
          <w:p w:rsidR="00AF3CDD" w:rsidRDefault="00AF3CDD" w:rsidP="00BE6778"/>
        </w:tc>
        <w:tc>
          <w:tcPr>
            <w:tcW w:w="2126" w:type="dxa"/>
            <w:vMerge w:val="restart"/>
            <w:vAlign w:val="center"/>
          </w:tcPr>
          <w:p w:rsidR="00AF3CDD" w:rsidRPr="0011648E" w:rsidRDefault="00AF3CDD" w:rsidP="0011648E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（二）</w:t>
            </w:r>
            <w:r w:rsidRPr="0011648E">
              <w:rPr>
                <w:rFonts w:hint="eastAsia"/>
                <w:sz w:val="18"/>
                <w:szCs w:val="18"/>
              </w:rPr>
              <w:t>未建立场内巡查制度，或者发现上网消费者的违法行为未</w:t>
            </w:r>
            <w:proofErr w:type="gramStart"/>
            <w:r w:rsidRPr="0011648E">
              <w:rPr>
                <w:rFonts w:hint="eastAsia"/>
                <w:sz w:val="18"/>
                <w:szCs w:val="18"/>
              </w:rPr>
              <w:t>予制止并向</w:t>
            </w:r>
            <w:proofErr w:type="gramEnd"/>
            <w:r w:rsidRPr="0011648E">
              <w:rPr>
                <w:rFonts w:hint="eastAsia"/>
                <w:sz w:val="18"/>
                <w:szCs w:val="18"/>
              </w:rPr>
              <w:t>文化行政部门、公安机关举报的；</w:t>
            </w:r>
          </w:p>
        </w:tc>
        <w:tc>
          <w:tcPr>
            <w:tcW w:w="3402" w:type="dxa"/>
            <w:vAlign w:val="center"/>
          </w:tcPr>
          <w:p w:rsidR="00AF3CDD" w:rsidRPr="0011648E" w:rsidRDefault="00AF3CDD" w:rsidP="00116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年度首次被查处的</w:t>
            </w:r>
          </w:p>
        </w:tc>
        <w:tc>
          <w:tcPr>
            <w:tcW w:w="3860" w:type="dxa"/>
            <w:vAlign w:val="center"/>
          </w:tcPr>
          <w:p w:rsidR="00AF3CDD" w:rsidRPr="00870C53" w:rsidRDefault="00AF3CDD" w:rsidP="00BC52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</w:t>
            </w:r>
          </w:p>
        </w:tc>
      </w:tr>
      <w:tr w:rsidR="00AF3CDD" w:rsidTr="00E454E8">
        <w:trPr>
          <w:trHeight w:val="633"/>
        </w:trPr>
        <w:tc>
          <w:tcPr>
            <w:tcW w:w="534" w:type="dxa"/>
            <w:vMerge/>
          </w:tcPr>
          <w:p w:rsidR="00AF3CDD" w:rsidRDefault="00AF3CDD" w:rsidP="00BE6778"/>
        </w:tc>
        <w:tc>
          <w:tcPr>
            <w:tcW w:w="1275" w:type="dxa"/>
            <w:vMerge/>
          </w:tcPr>
          <w:p w:rsidR="00AF3CDD" w:rsidRDefault="00AF3CDD" w:rsidP="00BE6778"/>
        </w:tc>
        <w:tc>
          <w:tcPr>
            <w:tcW w:w="709" w:type="dxa"/>
            <w:vMerge/>
          </w:tcPr>
          <w:p w:rsidR="00AF3CDD" w:rsidRDefault="00AF3CDD" w:rsidP="00BE6778"/>
        </w:tc>
        <w:tc>
          <w:tcPr>
            <w:tcW w:w="2268" w:type="dxa"/>
            <w:vMerge/>
          </w:tcPr>
          <w:p w:rsidR="00AF3CDD" w:rsidRDefault="00AF3CDD" w:rsidP="00BE6778"/>
        </w:tc>
        <w:tc>
          <w:tcPr>
            <w:tcW w:w="2126" w:type="dxa"/>
            <w:vMerge/>
            <w:vAlign w:val="center"/>
          </w:tcPr>
          <w:p w:rsidR="00AF3CDD" w:rsidRDefault="00AF3CDD" w:rsidP="003A5B6D"/>
        </w:tc>
        <w:tc>
          <w:tcPr>
            <w:tcW w:w="3402" w:type="dxa"/>
            <w:vAlign w:val="center"/>
          </w:tcPr>
          <w:p w:rsidR="00AF3CDD" w:rsidRPr="0011648E" w:rsidRDefault="00AF3CDD" w:rsidP="00116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第二次查处的</w:t>
            </w:r>
          </w:p>
        </w:tc>
        <w:tc>
          <w:tcPr>
            <w:tcW w:w="3860" w:type="dxa"/>
            <w:vAlign w:val="center"/>
          </w:tcPr>
          <w:p w:rsidR="00AF3CDD" w:rsidRPr="00870C53" w:rsidRDefault="00AF3CDD" w:rsidP="00CE5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警告，并处</w:t>
            </w:r>
            <w:r>
              <w:rPr>
                <w:rFonts w:hint="eastAsia"/>
                <w:sz w:val="18"/>
                <w:szCs w:val="18"/>
              </w:rPr>
              <w:t>2000</w:t>
            </w:r>
            <w:r>
              <w:rPr>
                <w:rFonts w:hint="eastAsia"/>
                <w:sz w:val="18"/>
                <w:szCs w:val="18"/>
              </w:rPr>
              <w:t>元罚款</w:t>
            </w:r>
          </w:p>
        </w:tc>
      </w:tr>
      <w:tr w:rsidR="00AF3CDD" w:rsidTr="00E454E8">
        <w:trPr>
          <w:trHeight w:val="633"/>
        </w:trPr>
        <w:tc>
          <w:tcPr>
            <w:tcW w:w="534" w:type="dxa"/>
            <w:vMerge/>
          </w:tcPr>
          <w:p w:rsidR="00AF3CDD" w:rsidRDefault="00AF3CDD" w:rsidP="00BE6778"/>
        </w:tc>
        <w:tc>
          <w:tcPr>
            <w:tcW w:w="1275" w:type="dxa"/>
            <w:vMerge/>
          </w:tcPr>
          <w:p w:rsidR="00AF3CDD" w:rsidRDefault="00AF3CDD" w:rsidP="00BE6778"/>
        </w:tc>
        <w:tc>
          <w:tcPr>
            <w:tcW w:w="709" w:type="dxa"/>
            <w:vMerge/>
          </w:tcPr>
          <w:p w:rsidR="00AF3CDD" w:rsidRDefault="00AF3CDD" w:rsidP="00BE6778"/>
        </w:tc>
        <w:tc>
          <w:tcPr>
            <w:tcW w:w="2268" w:type="dxa"/>
            <w:vMerge/>
          </w:tcPr>
          <w:p w:rsidR="00AF3CDD" w:rsidRDefault="00AF3CDD" w:rsidP="00BE6778"/>
        </w:tc>
        <w:tc>
          <w:tcPr>
            <w:tcW w:w="2126" w:type="dxa"/>
            <w:vMerge/>
            <w:vAlign w:val="center"/>
          </w:tcPr>
          <w:p w:rsidR="00AF3CDD" w:rsidRDefault="00AF3CDD" w:rsidP="003A5B6D"/>
        </w:tc>
        <w:tc>
          <w:tcPr>
            <w:tcW w:w="3402" w:type="dxa"/>
            <w:vAlign w:val="center"/>
          </w:tcPr>
          <w:p w:rsidR="00AF3CDD" w:rsidRPr="0011648E" w:rsidRDefault="00AF3CDD" w:rsidP="00116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年度累计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次被处罚的</w:t>
            </w:r>
          </w:p>
        </w:tc>
        <w:tc>
          <w:tcPr>
            <w:tcW w:w="3860" w:type="dxa"/>
            <w:vAlign w:val="center"/>
          </w:tcPr>
          <w:p w:rsidR="00AF3CDD" w:rsidRPr="00870C53" w:rsidRDefault="00AF3CDD" w:rsidP="001F0B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警告，并处停业整顿</w:t>
            </w:r>
          </w:p>
        </w:tc>
      </w:tr>
      <w:tr w:rsidR="00AF3CDD" w:rsidTr="00E454E8">
        <w:trPr>
          <w:trHeight w:val="633"/>
        </w:trPr>
        <w:tc>
          <w:tcPr>
            <w:tcW w:w="534" w:type="dxa"/>
            <w:vMerge/>
          </w:tcPr>
          <w:p w:rsidR="00AF3CDD" w:rsidRDefault="00AF3CDD" w:rsidP="00BE6778"/>
        </w:tc>
        <w:tc>
          <w:tcPr>
            <w:tcW w:w="1275" w:type="dxa"/>
            <w:vMerge/>
          </w:tcPr>
          <w:p w:rsidR="00AF3CDD" w:rsidRDefault="00AF3CDD" w:rsidP="00BE6778"/>
        </w:tc>
        <w:tc>
          <w:tcPr>
            <w:tcW w:w="709" w:type="dxa"/>
            <w:vMerge/>
          </w:tcPr>
          <w:p w:rsidR="00AF3CDD" w:rsidRDefault="00AF3CDD" w:rsidP="00BE6778"/>
        </w:tc>
        <w:tc>
          <w:tcPr>
            <w:tcW w:w="2268" w:type="dxa"/>
            <w:vMerge/>
          </w:tcPr>
          <w:p w:rsidR="00AF3CDD" w:rsidRDefault="00AF3CDD" w:rsidP="00BE6778"/>
        </w:tc>
        <w:tc>
          <w:tcPr>
            <w:tcW w:w="2126" w:type="dxa"/>
            <w:vMerge w:val="restart"/>
            <w:vAlign w:val="center"/>
          </w:tcPr>
          <w:p w:rsidR="00AF3CDD" w:rsidRDefault="00AF3CDD" w:rsidP="003A5B6D">
            <w:r w:rsidRPr="00AF3CDD">
              <w:rPr>
                <w:rFonts w:hint="eastAsia"/>
                <w:sz w:val="18"/>
                <w:szCs w:val="18"/>
              </w:rPr>
              <w:t>（三）未按规定核对、登记上网消费者的有效身份证件或者记录有关上网信息的；</w:t>
            </w:r>
          </w:p>
        </w:tc>
        <w:tc>
          <w:tcPr>
            <w:tcW w:w="3402" w:type="dxa"/>
            <w:vAlign w:val="center"/>
          </w:tcPr>
          <w:p w:rsidR="00AF3CDD" w:rsidRPr="00870C53" w:rsidRDefault="00AF3CDD" w:rsidP="00AF3C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按实际查处人数</w:t>
            </w:r>
          </w:p>
        </w:tc>
        <w:tc>
          <w:tcPr>
            <w:tcW w:w="3860" w:type="dxa"/>
            <w:vAlign w:val="center"/>
          </w:tcPr>
          <w:p w:rsidR="00AF3CDD" w:rsidRPr="0011648E" w:rsidRDefault="00AF3CDD" w:rsidP="00AF3C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警告，并处每核对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2000</w:t>
            </w:r>
            <w:r>
              <w:rPr>
                <w:rFonts w:hint="eastAsia"/>
                <w:sz w:val="18"/>
                <w:szCs w:val="18"/>
              </w:rPr>
              <w:t>元罚款，最高至</w:t>
            </w:r>
            <w:r>
              <w:rPr>
                <w:rFonts w:hint="eastAsia"/>
                <w:sz w:val="18"/>
                <w:szCs w:val="18"/>
              </w:rPr>
              <w:t>15000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AF3CDD" w:rsidTr="00E454E8">
        <w:trPr>
          <w:trHeight w:val="633"/>
        </w:trPr>
        <w:tc>
          <w:tcPr>
            <w:tcW w:w="534" w:type="dxa"/>
            <w:vMerge/>
          </w:tcPr>
          <w:p w:rsidR="00AF3CDD" w:rsidRDefault="00AF3CDD" w:rsidP="00BE6778"/>
        </w:tc>
        <w:tc>
          <w:tcPr>
            <w:tcW w:w="1275" w:type="dxa"/>
            <w:vMerge/>
          </w:tcPr>
          <w:p w:rsidR="00AF3CDD" w:rsidRDefault="00AF3CDD" w:rsidP="00BE6778"/>
        </w:tc>
        <w:tc>
          <w:tcPr>
            <w:tcW w:w="709" w:type="dxa"/>
            <w:vMerge/>
          </w:tcPr>
          <w:p w:rsidR="00AF3CDD" w:rsidRDefault="00AF3CDD" w:rsidP="00BE6778"/>
        </w:tc>
        <w:tc>
          <w:tcPr>
            <w:tcW w:w="2268" w:type="dxa"/>
            <w:vMerge/>
          </w:tcPr>
          <w:p w:rsidR="00AF3CDD" w:rsidRDefault="00AF3CDD" w:rsidP="00BE6778"/>
        </w:tc>
        <w:tc>
          <w:tcPr>
            <w:tcW w:w="2126" w:type="dxa"/>
            <w:vMerge/>
            <w:vAlign w:val="center"/>
          </w:tcPr>
          <w:p w:rsidR="00AF3CDD" w:rsidRDefault="00AF3CDD" w:rsidP="003A5B6D"/>
        </w:tc>
        <w:tc>
          <w:tcPr>
            <w:tcW w:w="3402" w:type="dxa"/>
            <w:vAlign w:val="center"/>
          </w:tcPr>
          <w:p w:rsidR="00AF3CDD" w:rsidRPr="00870C53" w:rsidRDefault="00AF3CDD" w:rsidP="00AF3C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年度累计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次被处罚的</w:t>
            </w:r>
          </w:p>
        </w:tc>
        <w:tc>
          <w:tcPr>
            <w:tcW w:w="3860" w:type="dxa"/>
            <w:vAlign w:val="center"/>
          </w:tcPr>
          <w:p w:rsidR="00AF3CDD" w:rsidRPr="00AF3CDD" w:rsidRDefault="00AF3CDD" w:rsidP="00CE5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警告，并处停业整顿</w:t>
            </w:r>
          </w:p>
        </w:tc>
      </w:tr>
      <w:tr w:rsidR="00AF3CDD" w:rsidTr="00E454E8">
        <w:trPr>
          <w:trHeight w:val="600"/>
        </w:trPr>
        <w:tc>
          <w:tcPr>
            <w:tcW w:w="534" w:type="dxa"/>
            <w:vMerge/>
          </w:tcPr>
          <w:p w:rsidR="00AF3CDD" w:rsidRDefault="00AF3CDD" w:rsidP="00BE6778"/>
        </w:tc>
        <w:tc>
          <w:tcPr>
            <w:tcW w:w="1275" w:type="dxa"/>
            <w:vMerge/>
          </w:tcPr>
          <w:p w:rsidR="00AF3CDD" w:rsidRDefault="00AF3CDD" w:rsidP="00BE6778"/>
        </w:tc>
        <w:tc>
          <w:tcPr>
            <w:tcW w:w="709" w:type="dxa"/>
            <w:vMerge/>
          </w:tcPr>
          <w:p w:rsidR="00AF3CDD" w:rsidRDefault="00AF3CDD" w:rsidP="00BE6778"/>
        </w:tc>
        <w:tc>
          <w:tcPr>
            <w:tcW w:w="2268" w:type="dxa"/>
            <w:vMerge/>
          </w:tcPr>
          <w:p w:rsidR="00AF3CDD" w:rsidRDefault="00AF3CDD" w:rsidP="00BE6778"/>
        </w:tc>
        <w:tc>
          <w:tcPr>
            <w:tcW w:w="2126" w:type="dxa"/>
            <w:vMerge w:val="restart"/>
            <w:vAlign w:val="center"/>
          </w:tcPr>
          <w:p w:rsidR="00AF3CDD" w:rsidRDefault="00AF3CDD" w:rsidP="003A5B6D">
            <w:r w:rsidRPr="00AF3CDD">
              <w:rPr>
                <w:rFonts w:hint="eastAsia"/>
                <w:sz w:val="18"/>
                <w:szCs w:val="18"/>
              </w:rPr>
              <w:t>（四）未按规定时间保存登记内容、记录备份，或者在保存期内修改、删除登记内容、记录备份的；</w:t>
            </w:r>
          </w:p>
        </w:tc>
        <w:tc>
          <w:tcPr>
            <w:tcW w:w="3402" w:type="dxa"/>
            <w:vAlign w:val="center"/>
          </w:tcPr>
          <w:p w:rsidR="00AF3CDD" w:rsidRPr="0011648E" w:rsidRDefault="00AF3CDD" w:rsidP="002641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年度首次被查处的</w:t>
            </w:r>
          </w:p>
        </w:tc>
        <w:tc>
          <w:tcPr>
            <w:tcW w:w="3860" w:type="dxa"/>
            <w:vAlign w:val="center"/>
          </w:tcPr>
          <w:p w:rsidR="00AF3CDD" w:rsidRPr="00870C53" w:rsidRDefault="00AF3CDD" w:rsidP="00BC52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</w:t>
            </w:r>
          </w:p>
        </w:tc>
      </w:tr>
      <w:tr w:rsidR="00AF3CDD" w:rsidTr="00E454E8">
        <w:trPr>
          <w:trHeight w:val="397"/>
        </w:trPr>
        <w:tc>
          <w:tcPr>
            <w:tcW w:w="534" w:type="dxa"/>
            <w:vMerge/>
          </w:tcPr>
          <w:p w:rsidR="00AF3CDD" w:rsidRDefault="00AF3CDD" w:rsidP="00BE6778"/>
        </w:tc>
        <w:tc>
          <w:tcPr>
            <w:tcW w:w="1275" w:type="dxa"/>
            <w:vMerge/>
          </w:tcPr>
          <w:p w:rsidR="00AF3CDD" w:rsidRDefault="00AF3CDD" w:rsidP="00BE6778"/>
        </w:tc>
        <w:tc>
          <w:tcPr>
            <w:tcW w:w="709" w:type="dxa"/>
            <w:vMerge/>
          </w:tcPr>
          <w:p w:rsidR="00AF3CDD" w:rsidRDefault="00AF3CDD" w:rsidP="00BE6778"/>
        </w:tc>
        <w:tc>
          <w:tcPr>
            <w:tcW w:w="2268" w:type="dxa"/>
            <w:vMerge/>
          </w:tcPr>
          <w:p w:rsidR="00AF3CDD" w:rsidRDefault="00AF3CDD" w:rsidP="00BE6778"/>
        </w:tc>
        <w:tc>
          <w:tcPr>
            <w:tcW w:w="2126" w:type="dxa"/>
            <w:vMerge/>
            <w:vAlign w:val="center"/>
          </w:tcPr>
          <w:p w:rsidR="00AF3CDD" w:rsidRDefault="00AF3CDD" w:rsidP="003A5B6D"/>
        </w:tc>
        <w:tc>
          <w:tcPr>
            <w:tcW w:w="3402" w:type="dxa"/>
            <w:vAlign w:val="center"/>
          </w:tcPr>
          <w:p w:rsidR="00AF3CDD" w:rsidRPr="0011648E" w:rsidRDefault="00AF3CDD" w:rsidP="00FA25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第二次查处的</w:t>
            </w:r>
          </w:p>
        </w:tc>
        <w:tc>
          <w:tcPr>
            <w:tcW w:w="3860" w:type="dxa"/>
            <w:vAlign w:val="center"/>
          </w:tcPr>
          <w:p w:rsidR="00AF3CDD" w:rsidRPr="00870C53" w:rsidRDefault="00AF3CDD" w:rsidP="00BC52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警告，并处</w:t>
            </w:r>
            <w:r>
              <w:rPr>
                <w:rFonts w:hint="eastAsia"/>
                <w:sz w:val="18"/>
                <w:szCs w:val="18"/>
              </w:rPr>
              <w:t>2000</w:t>
            </w:r>
            <w:r>
              <w:rPr>
                <w:rFonts w:hint="eastAsia"/>
                <w:sz w:val="18"/>
                <w:szCs w:val="18"/>
              </w:rPr>
              <w:t>元</w:t>
            </w:r>
            <w:r w:rsidR="00BC522E">
              <w:rPr>
                <w:rFonts w:hint="eastAsia"/>
                <w:sz w:val="18"/>
                <w:szCs w:val="18"/>
              </w:rPr>
              <w:t>以下罚款</w:t>
            </w:r>
          </w:p>
        </w:tc>
      </w:tr>
      <w:tr w:rsidR="00AF3CDD" w:rsidTr="00E454E8">
        <w:trPr>
          <w:trHeight w:val="449"/>
        </w:trPr>
        <w:tc>
          <w:tcPr>
            <w:tcW w:w="534" w:type="dxa"/>
            <w:vMerge/>
          </w:tcPr>
          <w:p w:rsidR="00AF3CDD" w:rsidRDefault="00AF3CDD" w:rsidP="00BE6778"/>
        </w:tc>
        <w:tc>
          <w:tcPr>
            <w:tcW w:w="1275" w:type="dxa"/>
            <w:vMerge/>
          </w:tcPr>
          <w:p w:rsidR="00AF3CDD" w:rsidRDefault="00AF3CDD" w:rsidP="00BE6778"/>
        </w:tc>
        <w:tc>
          <w:tcPr>
            <w:tcW w:w="709" w:type="dxa"/>
            <w:vMerge/>
          </w:tcPr>
          <w:p w:rsidR="00AF3CDD" w:rsidRDefault="00AF3CDD" w:rsidP="00BE6778"/>
        </w:tc>
        <w:tc>
          <w:tcPr>
            <w:tcW w:w="2268" w:type="dxa"/>
            <w:vMerge/>
          </w:tcPr>
          <w:p w:rsidR="00AF3CDD" w:rsidRDefault="00AF3CDD" w:rsidP="00BE6778"/>
        </w:tc>
        <w:tc>
          <w:tcPr>
            <w:tcW w:w="2126" w:type="dxa"/>
            <w:vMerge/>
            <w:vAlign w:val="center"/>
          </w:tcPr>
          <w:p w:rsidR="00AF3CDD" w:rsidRDefault="00AF3CDD" w:rsidP="003A5B6D"/>
        </w:tc>
        <w:tc>
          <w:tcPr>
            <w:tcW w:w="3402" w:type="dxa"/>
            <w:vAlign w:val="center"/>
          </w:tcPr>
          <w:p w:rsidR="00AF3CDD" w:rsidRPr="0011648E" w:rsidRDefault="00AF3CDD" w:rsidP="00F156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年度累计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次被处罚的</w:t>
            </w:r>
          </w:p>
        </w:tc>
        <w:tc>
          <w:tcPr>
            <w:tcW w:w="3860" w:type="dxa"/>
            <w:vAlign w:val="center"/>
          </w:tcPr>
          <w:p w:rsidR="00AF3CDD" w:rsidRPr="00870C53" w:rsidRDefault="00AF3CDD" w:rsidP="001F0B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</w:t>
            </w:r>
            <w:r w:rsidR="001F0B4E">
              <w:rPr>
                <w:rFonts w:hint="eastAsia"/>
                <w:sz w:val="18"/>
                <w:szCs w:val="18"/>
              </w:rPr>
              <w:t>并处</w:t>
            </w:r>
            <w:r w:rsidR="001F0B4E">
              <w:rPr>
                <w:rFonts w:hint="eastAsia"/>
                <w:sz w:val="18"/>
                <w:szCs w:val="18"/>
              </w:rPr>
              <w:t>2000</w:t>
            </w:r>
            <w:r w:rsidR="001F0B4E">
              <w:rPr>
                <w:rFonts w:hint="eastAsia"/>
                <w:sz w:val="18"/>
                <w:szCs w:val="18"/>
              </w:rPr>
              <w:t>元至</w:t>
            </w:r>
            <w:r w:rsidR="001F0B4E">
              <w:rPr>
                <w:rFonts w:hint="eastAsia"/>
                <w:sz w:val="18"/>
                <w:szCs w:val="18"/>
              </w:rPr>
              <w:t>15000</w:t>
            </w:r>
            <w:r w:rsidR="001F0B4E">
              <w:rPr>
                <w:rFonts w:hint="eastAsia"/>
                <w:sz w:val="18"/>
                <w:szCs w:val="18"/>
              </w:rPr>
              <w:t>元以下或</w:t>
            </w:r>
            <w:r>
              <w:rPr>
                <w:rFonts w:hint="eastAsia"/>
                <w:sz w:val="18"/>
                <w:szCs w:val="18"/>
              </w:rPr>
              <w:t>停业整顿</w:t>
            </w:r>
          </w:p>
        </w:tc>
      </w:tr>
      <w:tr w:rsidR="00AF3CDD" w:rsidTr="001F0B4E">
        <w:trPr>
          <w:trHeight w:val="409"/>
        </w:trPr>
        <w:tc>
          <w:tcPr>
            <w:tcW w:w="534" w:type="dxa"/>
            <w:vMerge/>
          </w:tcPr>
          <w:p w:rsidR="00AF3CDD" w:rsidRDefault="00AF3CDD" w:rsidP="00BE6778"/>
        </w:tc>
        <w:tc>
          <w:tcPr>
            <w:tcW w:w="1275" w:type="dxa"/>
            <w:vMerge/>
          </w:tcPr>
          <w:p w:rsidR="00AF3CDD" w:rsidRDefault="00AF3CDD" w:rsidP="00BE6778"/>
        </w:tc>
        <w:tc>
          <w:tcPr>
            <w:tcW w:w="709" w:type="dxa"/>
            <w:vMerge/>
          </w:tcPr>
          <w:p w:rsidR="00AF3CDD" w:rsidRDefault="00AF3CDD" w:rsidP="00BE6778"/>
        </w:tc>
        <w:tc>
          <w:tcPr>
            <w:tcW w:w="2268" w:type="dxa"/>
            <w:vMerge/>
          </w:tcPr>
          <w:p w:rsidR="00AF3CDD" w:rsidRDefault="00AF3CDD" w:rsidP="00BE6778"/>
        </w:tc>
        <w:tc>
          <w:tcPr>
            <w:tcW w:w="2126" w:type="dxa"/>
            <w:vMerge w:val="restart"/>
            <w:vAlign w:val="center"/>
          </w:tcPr>
          <w:p w:rsidR="00AF3CDD" w:rsidRPr="00AF3CDD" w:rsidRDefault="00AF3CDD" w:rsidP="003A5B6D">
            <w:pPr>
              <w:rPr>
                <w:i/>
              </w:rPr>
            </w:pPr>
            <w:r w:rsidRPr="00AF3CDD">
              <w:rPr>
                <w:rFonts w:hint="eastAsia"/>
                <w:sz w:val="15"/>
                <w:szCs w:val="15"/>
              </w:rPr>
              <w:t>（五）变更名称、住所、法定代表人或者主要负责人、注册资本、网络地址或者终止经营活动，未向文化行政部门、公安机关办理有关手续或者备案的</w:t>
            </w:r>
            <w:r w:rsidRPr="00AF3CD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402" w:type="dxa"/>
            <w:vAlign w:val="center"/>
          </w:tcPr>
          <w:p w:rsidR="00AF3CDD" w:rsidRPr="00870C53" w:rsidRDefault="003036E8" w:rsidP="00AF3C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擅自变更场所名称的</w:t>
            </w:r>
          </w:p>
        </w:tc>
        <w:tc>
          <w:tcPr>
            <w:tcW w:w="3860" w:type="dxa"/>
            <w:vAlign w:val="center"/>
          </w:tcPr>
          <w:p w:rsidR="00AF3CDD" w:rsidRPr="00870C53" w:rsidRDefault="003036E8" w:rsidP="00CE5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警告，并处</w:t>
            </w:r>
            <w:r w:rsidR="001F0B4E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元罚款</w:t>
            </w:r>
            <w:r w:rsidR="00CE569C">
              <w:rPr>
                <w:rFonts w:hint="eastAsia"/>
                <w:sz w:val="18"/>
                <w:szCs w:val="18"/>
              </w:rPr>
              <w:t>或停业整顿</w:t>
            </w:r>
          </w:p>
        </w:tc>
      </w:tr>
      <w:tr w:rsidR="003036E8" w:rsidTr="001F0B4E">
        <w:trPr>
          <w:trHeight w:val="401"/>
        </w:trPr>
        <w:tc>
          <w:tcPr>
            <w:tcW w:w="534" w:type="dxa"/>
            <w:vMerge/>
          </w:tcPr>
          <w:p w:rsidR="003036E8" w:rsidRDefault="003036E8" w:rsidP="00BE6778"/>
        </w:tc>
        <w:tc>
          <w:tcPr>
            <w:tcW w:w="1275" w:type="dxa"/>
            <w:vMerge/>
          </w:tcPr>
          <w:p w:rsidR="003036E8" w:rsidRDefault="003036E8" w:rsidP="00BE6778"/>
        </w:tc>
        <w:tc>
          <w:tcPr>
            <w:tcW w:w="709" w:type="dxa"/>
            <w:vMerge/>
          </w:tcPr>
          <w:p w:rsidR="003036E8" w:rsidRDefault="003036E8" w:rsidP="00BE6778"/>
        </w:tc>
        <w:tc>
          <w:tcPr>
            <w:tcW w:w="2268" w:type="dxa"/>
            <w:vMerge/>
          </w:tcPr>
          <w:p w:rsidR="003036E8" w:rsidRDefault="003036E8" w:rsidP="00BE6778"/>
        </w:tc>
        <w:tc>
          <w:tcPr>
            <w:tcW w:w="2126" w:type="dxa"/>
            <w:vMerge/>
            <w:vAlign w:val="center"/>
          </w:tcPr>
          <w:p w:rsidR="003036E8" w:rsidRDefault="003036E8" w:rsidP="003A5B6D"/>
        </w:tc>
        <w:tc>
          <w:tcPr>
            <w:tcW w:w="3402" w:type="dxa"/>
            <w:vAlign w:val="center"/>
          </w:tcPr>
          <w:p w:rsidR="003036E8" w:rsidRPr="00AF3CDD" w:rsidRDefault="003036E8" w:rsidP="00AF3C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擅自变更住所的</w:t>
            </w:r>
          </w:p>
        </w:tc>
        <w:tc>
          <w:tcPr>
            <w:tcW w:w="3860" w:type="dxa"/>
            <w:vAlign w:val="center"/>
          </w:tcPr>
          <w:p w:rsidR="003036E8" w:rsidRPr="00870C53" w:rsidRDefault="003036E8" w:rsidP="00CE5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警告，并处</w:t>
            </w:r>
            <w:r w:rsidR="001F0B4E"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元罚款</w:t>
            </w:r>
            <w:r w:rsidR="00CE569C">
              <w:rPr>
                <w:rFonts w:hint="eastAsia"/>
                <w:sz w:val="18"/>
                <w:szCs w:val="18"/>
              </w:rPr>
              <w:t>或停业整顿</w:t>
            </w:r>
          </w:p>
        </w:tc>
      </w:tr>
      <w:tr w:rsidR="003036E8" w:rsidTr="00E454E8">
        <w:trPr>
          <w:trHeight w:val="510"/>
        </w:trPr>
        <w:tc>
          <w:tcPr>
            <w:tcW w:w="534" w:type="dxa"/>
            <w:vMerge/>
          </w:tcPr>
          <w:p w:rsidR="003036E8" w:rsidRDefault="003036E8" w:rsidP="00BE6778"/>
        </w:tc>
        <w:tc>
          <w:tcPr>
            <w:tcW w:w="1275" w:type="dxa"/>
            <w:vMerge/>
          </w:tcPr>
          <w:p w:rsidR="003036E8" w:rsidRDefault="003036E8" w:rsidP="00BE6778"/>
        </w:tc>
        <w:tc>
          <w:tcPr>
            <w:tcW w:w="709" w:type="dxa"/>
            <w:vMerge/>
          </w:tcPr>
          <w:p w:rsidR="003036E8" w:rsidRDefault="003036E8" w:rsidP="00BE6778"/>
        </w:tc>
        <w:tc>
          <w:tcPr>
            <w:tcW w:w="2268" w:type="dxa"/>
            <w:vMerge/>
          </w:tcPr>
          <w:p w:rsidR="003036E8" w:rsidRDefault="003036E8" w:rsidP="00BE6778"/>
        </w:tc>
        <w:tc>
          <w:tcPr>
            <w:tcW w:w="2126" w:type="dxa"/>
            <w:vMerge/>
            <w:vAlign w:val="center"/>
          </w:tcPr>
          <w:p w:rsidR="003036E8" w:rsidRDefault="003036E8" w:rsidP="003A5B6D"/>
        </w:tc>
        <w:tc>
          <w:tcPr>
            <w:tcW w:w="3402" w:type="dxa"/>
            <w:vAlign w:val="center"/>
          </w:tcPr>
          <w:p w:rsidR="003036E8" w:rsidRPr="00AF3CDD" w:rsidRDefault="003036E8" w:rsidP="003036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擅自变更法定代表人、注册资本、网络地址或终止经营的</w:t>
            </w:r>
          </w:p>
        </w:tc>
        <w:tc>
          <w:tcPr>
            <w:tcW w:w="3860" w:type="dxa"/>
            <w:vAlign w:val="center"/>
          </w:tcPr>
          <w:p w:rsidR="003036E8" w:rsidRDefault="003036E8" w:rsidP="00CE569C">
            <w:r>
              <w:rPr>
                <w:rFonts w:hint="eastAsia"/>
                <w:sz w:val="18"/>
                <w:szCs w:val="18"/>
              </w:rPr>
              <w:t>警告，</w:t>
            </w:r>
            <w:r w:rsidR="001F0B4E">
              <w:rPr>
                <w:rFonts w:hint="eastAsia"/>
                <w:sz w:val="18"/>
                <w:szCs w:val="18"/>
              </w:rPr>
              <w:t>并处</w:t>
            </w:r>
            <w:r w:rsidR="00CE569C">
              <w:rPr>
                <w:rFonts w:hint="eastAsia"/>
                <w:sz w:val="18"/>
                <w:szCs w:val="18"/>
              </w:rPr>
              <w:t>3</w:t>
            </w:r>
            <w:r w:rsidR="001F0B4E">
              <w:rPr>
                <w:rFonts w:hint="eastAsia"/>
                <w:sz w:val="18"/>
                <w:szCs w:val="18"/>
              </w:rPr>
              <w:t>000</w:t>
            </w:r>
            <w:r w:rsidR="001F0B4E">
              <w:rPr>
                <w:rFonts w:hint="eastAsia"/>
                <w:sz w:val="18"/>
                <w:szCs w:val="18"/>
              </w:rPr>
              <w:t>元罚款或</w:t>
            </w:r>
            <w:r>
              <w:rPr>
                <w:rFonts w:hint="eastAsia"/>
                <w:sz w:val="18"/>
                <w:szCs w:val="18"/>
              </w:rPr>
              <w:t>停业整顿</w:t>
            </w:r>
          </w:p>
        </w:tc>
      </w:tr>
    </w:tbl>
    <w:p w:rsidR="00C42D20" w:rsidRPr="000B2649" w:rsidRDefault="00C42D20" w:rsidP="00C42D20">
      <w:pPr>
        <w:jc w:val="center"/>
        <w:rPr>
          <w:sz w:val="44"/>
          <w:szCs w:val="44"/>
        </w:rPr>
      </w:pPr>
      <w:r w:rsidRPr="000B2649">
        <w:rPr>
          <w:rFonts w:hint="eastAsia"/>
          <w:sz w:val="44"/>
          <w:szCs w:val="44"/>
        </w:rPr>
        <w:lastRenderedPageBreak/>
        <w:t>互联网上网服务营业场所违法行为处罚自由裁量</w:t>
      </w:r>
      <w:proofErr w:type="gramStart"/>
      <w:r w:rsidRPr="000B2649">
        <w:rPr>
          <w:rFonts w:hint="eastAsia"/>
          <w:sz w:val="44"/>
          <w:szCs w:val="44"/>
        </w:rPr>
        <w:t>权指导</w:t>
      </w:r>
      <w:proofErr w:type="gramEnd"/>
      <w:r w:rsidRPr="000B2649">
        <w:rPr>
          <w:rFonts w:hint="eastAsia"/>
          <w:sz w:val="44"/>
          <w:szCs w:val="44"/>
        </w:rPr>
        <w:t>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2268"/>
        <w:gridCol w:w="2126"/>
        <w:gridCol w:w="3402"/>
        <w:gridCol w:w="3860"/>
      </w:tblGrid>
      <w:tr w:rsidR="00C42D20" w:rsidTr="00BE6778">
        <w:trPr>
          <w:trHeight w:val="673"/>
        </w:trPr>
        <w:tc>
          <w:tcPr>
            <w:tcW w:w="534" w:type="dxa"/>
            <w:vMerge w:val="restart"/>
            <w:vAlign w:val="center"/>
          </w:tcPr>
          <w:p w:rsidR="00C42D20" w:rsidRPr="009975FE" w:rsidRDefault="00C42D20" w:rsidP="00BE6778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 w:rsidR="00C42D20" w:rsidRPr="009975FE" w:rsidRDefault="00C42D20" w:rsidP="00BE6778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法规法规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规章名称</w:t>
            </w:r>
          </w:p>
        </w:tc>
        <w:tc>
          <w:tcPr>
            <w:tcW w:w="2977" w:type="dxa"/>
            <w:gridSpan w:val="2"/>
            <w:vAlign w:val="center"/>
          </w:tcPr>
          <w:p w:rsidR="00C42D20" w:rsidRDefault="00C42D20" w:rsidP="00BE6778">
            <w:pPr>
              <w:jc w:val="center"/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条款及规定内容</w:t>
            </w:r>
          </w:p>
        </w:tc>
        <w:tc>
          <w:tcPr>
            <w:tcW w:w="2126" w:type="dxa"/>
            <w:vMerge w:val="restart"/>
            <w:vAlign w:val="center"/>
          </w:tcPr>
          <w:p w:rsidR="00C42D20" w:rsidRDefault="00C42D20" w:rsidP="00BE6778">
            <w:pPr>
              <w:jc w:val="center"/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违法行为</w:t>
            </w:r>
          </w:p>
        </w:tc>
        <w:tc>
          <w:tcPr>
            <w:tcW w:w="3402" w:type="dxa"/>
            <w:vMerge w:val="restart"/>
            <w:vAlign w:val="center"/>
          </w:tcPr>
          <w:p w:rsidR="00C42D20" w:rsidRDefault="00C42D20" w:rsidP="00BE6778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C2CF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适用条件</w:t>
            </w:r>
          </w:p>
          <w:p w:rsidR="00C42D20" w:rsidRDefault="00C42D20" w:rsidP="00BE6778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（处罚层级分类）</w:t>
            </w:r>
          </w:p>
        </w:tc>
        <w:tc>
          <w:tcPr>
            <w:tcW w:w="3860" w:type="dxa"/>
            <w:vMerge w:val="restart"/>
            <w:vAlign w:val="center"/>
          </w:tcPr>
          <w:p w:rsidR="00C42D20" w:rsidRDefault="00C42D20" w:rsidP="00BE6778">
            <w:pPr>
              <w:jc w:val="center"/>
            </w:pPr>
            <w:r w:rsidRPr="001C2CF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裁量幅度</w:t>
            </w:r>
          </w:p>
        </w:tc>
      </w:tr>
      <w:tr w:rsidR="00C42D20" w:rsidTr="00BE6778">
        <w:tc>
          <w:tcPr>
            <w:tcW w:w="534" w:type="dxa"/>
            <w:vMerge/>
          </w:tcPr>
          <w:p w:rsidR="00C42D20" w:rsidRDefault="00C42D20" w:rsidP="00BE6778"/>
        </w:tc>
        <w:tc>
          <w:tcPr>
            <w:tcW w:w="1275" w:type="dxa"/>
            <w:vMerge/>
          </w:tcPr>
          <w:p w:rsidR="00C42D20" w:rsidRDefault="00C42D20" w:rsidP="00BE6778"/>
        </w:tc>
        <w:tc>
          <w:tcPr>
            <w:tcW w:w="709" w:type="dxa"/>
            <w:vAlign w:val="center"/>
          </w:tcPr>
          <w:p w:rsidR="00C42D20" w:rsidRPr="00C62694" w:rsidRDefault="00C42D20" w:rsidP="00BE6778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6269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条款</w:t>
            </w:r>
          </w:p>
        </w:tc>
        <w:tc>
          <w:tcPr>
            <w:tcW w:w="2268" w:type="dxa"/>
            <w:vAlign w:val="center"/>
          </w:tcPr>
          <w:p w:rsidR="00C42D20" w:rsidRDefault="00C42D20" w:rsidP="00BE6778">
            <w:pPr>
              <w:jc w:val="center"/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规定内容</w:t>
            </w:r>
          </w:p>
        </w:tc>
        <w:tc>
          <w:tcPr>
            <w:tcW w:w="2126" w:type="dxa"/>
            <w:vMerge/>
          </w:tcPr>
          <w:p w:rsidR="00C42D20" w:rsidRDefault="00C42D20" w:rsidP="00BE6778"/>
        </w:tc>
        <w:tc>
          <w:tcPr>
            <w:tcW w:w="3402" w:type="dxa"/>
            <w:vMerge/>
          </w:tcPr>
          <w:p w:rsidR="00C42D20" w:rsidRDefault="00C42D20" w:rsidP="00BE6778"/>
        </w:tc>
        <w:tc>
          <w:tcPr>
            <w:tcW w:w="3860" w:type="dxa"/>
            <w:vMerge/>
          </w:tcPr>
          <w:p w:rsidR="00C42D20" w:rsidRDefault="00C42D20" w:rsidP="00BE6778"/>
        </w:tc>
      </w:tr>
      <w:tr w:rsidR="00486662" w:rsidTr="00486662">
        <w:trPr>
          <w:trHeight w:val="4269"/>
        </w:trPr>
        <w:tc>
          <w:tcPr>
            <w:tcW w:w="534" w:type="dxa"/>
            <w:vMerge w:val="restart"/>
            <w:vAlign w:val="center"/>
          </w:tcPr>
          <w:p w:rsidR="00486662" w:rsidRDefault="0088137D" w:rsidP="00BE677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486662" w:rsidRDefault="00486662" w:rsidP="00BE6778">
            <w:pPr>
              <w:jc w:val="center"/>
            </w:pPr>
            <w:r w:rsidRPr="00AD1CBD">
              <w:rPr>
                <w:rFonts w:hint="eastAsia"/>
              </w:rPr>
              <w:t xml:space="preserve">　《互联网上网服务营业场所管理条例》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2002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年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日国务院第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62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次常务会议通过，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2016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年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日国务院第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119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次常务会议通过修改，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2016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年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日国务院第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666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号令公布施行）</w:t>
            </w:r>
          </w:p>
        </w:tc>
        <w:tc>
          <w:tcPr>
            <w:tcW w:w="709" w:type="dxa"/>
            <w:vMerge w:val="restart"/>
            <w:vAlign w:val="center"/>
          </w:tcPr>
          <w:p w:rsidR="00486662" w:rsidRDefault="00486662" w:rsidP="00BE6778">
            <w:pPr>
              <w:jc w:val="center"/>
            </w:pPr>
            <w:r w:rsidRPr="00AD1CBD">
              <w:rPr>
                <w:rFonts w:hint="eastAsia"/>
              </w:rPr>
              <w:t>第</w:t>
            </w:r>
          </w:p>
          <w:p w:rsidR="00486662" w:rsidRDefault="00486662" w:rsidP="00BE6778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486662" w:rsidRDefault="00486662" w:rsidP="00BE6778">
            <w:pPr>
              <w:jc w:val="center"/>
            </w:pPr>
            <w:r w:rsidRPr="00AD1CBD">
              <w:rPr>
                <w:rFonts w:hint="eastAsia"/>
              </w:rPr>
              <w:t>十</w:t>
            </w:r>
          </w:p>
          <w:p w:rsidR="00486662" w:rsidRDefault="00DD19E1" w:rsidP="00BE6778">
            <w:pPr>
              <w:jc w:val="center"/>
            </w:pPr>
            <w:r>
              <w:rPr>
                <w:rFonts w:hint="eastAsia"/>
              </w:rPr>
              <w:t>九</w:t>
            </w:r>
          </w:p>
          <w:p w:rsidR="00486662" w:rsidRDefault="00486662" w:rsidP="00BE6778">
            <w:pPr>
              <w:jc w:val="center"/>
            </w:pPr>
            <w:r w:rsidRPr="00AD1CBD">
              <w:rPr>
                <w:rFonts w:hint="eastAsia"/>
              </w:rPr>
              <w:t>条</w:t>
            </w:r>
          </w:p>
        </w:tc>
        <w:tc>
          <w:tcPr>
            <w:tcW w:w="2268" w:type="dxa"/>
            <w:vMerge w:val="restart"/>
            <w:vAlign w:val="center"/>
          </w:tcPr>
          <w:p w:rsidR="00486662" w:rsidRPr="00486662" w:rsidRDefault="00486662" w:rsidP="00C42D20">
            <w:pPr>
              <w:spacing w:line="280" w:lineRule="exact"/>
              <w:rPr>
                <w:sz w:val="18"/>
                <w:szCs w:val="18"/>
              </w:rPr>
            </w:pPr>
            <w:r w:rsidRPr="00C42D20">
              <w:rPr>
                <w:rFonts w:hint="eastAsia"/>
                <w:sz w:val="15"/>
                <w:szCs w:val="15"/>
              </w:rPr>
              <w:t xml:space="preserve">　</w:t>
            </w:r>
            <w:r w:rsidRPr="00486662">
              <w:rPr>
                <w:rFonts w:hint="eastAsia"/>
                <w:sz w:val="18"/>
                <w:szCs w:val="18"/>
              </w:rPr>
              <w:t>第二十八条　互联网上网服务营业场所经营单位违反本条例的规定，涂改、出租、出借或者以其他方式转让《网络文化经营许可证》，触犯刑律的，依照刑法关于伪造、变造、买卖国家机关公文、证件、印章罪的规定，依法追究刑事责任；尚不够刑事处罚的，由文化行政部门吊销《网络文化经营许可证》，没收违法所得；违法经营额５０００元以上的，并处违法经营额２倍以上５倍以下的罚款；违法经营额不足５０００元的，并处５０００元以上１万元以下的罚款。</w:t>
            </w:r>
          </w:p>
          <w:p w:rsidR="00486662" w:rsidRDefault="00486662" w:rsidP="00BE6778">
            <w:pPr>
              <w:spacing w:line="280" w:lineRule="exact"/>
            </w:pPr>
          </w:p>
        </w:tc>
        <w:tc>
          <w:tcPr>
            <w:tcW w:w="2126" w:type="dxa"/>
            <w:vMerge w:val="restart"/>
            <w:vAlign w:val="center"/>
          </w:tcPr>
          <w:p w:rsidR="00486662" w:rsidRDefault="00486662" w:rsidP="00486662">
            <w:pPr>
              <w:ind w:firstLineChars="150" w:firstLine="270"/>
            </w:pPr>
            <w:r w:rsidRPr="00486662">
              <w:rPr>
                <w:rFonts w:hint="eastAsia"/>
                <w:sz w:val="18"/>
                <w:szCs w:val="18"/>
              </w:rPr>
              <w:t>互联网上网服务营业场所经营单位违反本条例的规定，涂改、出租、出借或者以其他方式转让《网络文化经营许可证》</w:t>
            </w:r>
          </w:p>
        </w:tc>
        <w:tc>
          <w:tcPr>
            <w:tcW w:w="3402" w:type="dxa"/>
            <w:vAlign w:val="center"/>
          </w:tcPr>
          <w:p w:rsidR="00486662" w:rsidRPr="00486662" w:rsidRDefault="00486662" w:rsidP="00486662">
            <w:pPr>
              <w:jc w:val="center"/>
              <w:rPr>
                <w:sz w:val="28"/>
                <w:szCs w:val="28"/>
              </w:rPr>
            </w:pPr>
            <w:r w:rsidRPr="00486662">
              <w:rPr>
                <w:rFonts w:hint="eastAsia"/>
                <w:sz w:val="28"/>
                <w:szCs w:val="28"/>
              </w:rPr>
              <w:t>不够刑事处罚的</w:t>
            </w:r>
          </w:p>
        </w:tc>
        <w:tc>
          <w:tcPr>
            <w:tcW w:w="3860" w:type="dxa"/>
            <w:vAlign w:val="center"/>
          </w:tcPr>
          <w:p w:rsidR="00486662" w:rsidRPr="00486662" w:rsidRDefault="00486662" w:rsidP="00486662">
            <w:pPr>
              <w:pStyle w:val="a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486662">
              <w:rPr>
                <w:rFonts w:hint="eastAsia"/>
                <w:sz w:val="18"/>
                <w:szCs w:val="18"/>
              </w:rPr>
              <w:t>违法经营额５０００元以上的，并处违法经营额２倍以上５倍以下的罚款；</w:t>
            </w:r>
          </w:p>
          <w:p w:rsidR="00486662" w:rsidRDefault="00486662" w:rsidP="00486662">
            <w:pPr>
              <w:pStyle w:val="a4"/>
              <w:numPr>
                <w:ilvl w:val="0"/>
                <w:numId w:val="1"/>
              </w:numPr>
              <w:ind w:firstLineChars="0"/>
            </w:pPr>
            <w:r w:rsidRPr="00486662">
              <w:rPr>
                <w:rFonts w:hint="eastAsia"/>
                <w:sz w:val="18"/>
                <w:szCs w:val="18"/>
              </w:rPr>
              <w:t>违法经营额不足５０００元的，并处５０００元以上１万元以下的罚款。</w:t>
            </w:r>
          </w:p>
        </w:tc>
      </w:tr>
      <w:tr w:rsidR="00486662" w:rsidTr="00486662">
        <w:trPr>
          <w:trHeight w:val="3578"/>
        </w:trPr>
        <w:tc>
          <w:tcPr>
            <w:tcW w:w="534" w:type="dxa"/>
            <w:vMerge/>
          </w:tcPr>
          <w:p w:rsidR="00486662" w:rsidRDefault="00486662" w:rsidP="00BE6778"/>
        </w:tc>
        <w:tc>
          <w:tcPr>
            <w:tcW w:w="1275" w:type="dxa"/>
            <w:vMerge/>
          </w:tcPr>
          <w:p w:rsidR="00486662" w:rsidRDefault="00486662" w:rsidP="00BE6778"/>
        </w:tc>
        <w:tc>
          <w:tcPr>
            <w:tcW w:w="709" w:type="dxa"/>
            <w:vMerge/>
          </w:tcPr>
          <w:p w:rsidR="00486662" w:rsidRDefault="00486662" w:rsidP="00BE6778"/>
        </w:tc>
        <w:tc>
          <w:tcPr>
            <w:tcW w:w="2268" w:type="dxa"/>
            <w:vMerge/>
          </w:tcPr>
          <w:p w:rsidR="00486662" w:rsidRDefault="00486662" w:rsidP="00BE6778"/>
        </w:tc>
        <w:tc>
          <w:tcPr>
            <w:tcW w:w="2126" w:type="dxa"/>
            <w:vMerge/>
          </w:tcPr>
          <w:p w:rsidR="00486662" w:rsidRDefault="00486662" w:rsidP="00BE6778"/>
        </w:tc>
        <w:tc>
          <w:tcPr>
            <w:tcW w:w="3402" w:type="dxa"/>
            <w:vAlign w:val="center"/>
          </w:tcPr>
          <w:p w:rsidR="00486662" w:rsidRPr="00486662" w:rsidRDefault="00486662" w:rsidP="00486662">
            <w:pPr>
              <w:jc w:val="center"/>
              <w:rPr>
                <w:sz w:val="28"/>
                <w:szCs w:val="28"/>
              </w:rPr>
            </w:pPr>
            <w:r w:rsidRPr="00486662">
              <w:rPr>
                <w:rFonts w:hint="eastAsia"/>
                <w:sz w:val="28"/>
                <w:szCs w:val="28"/>
              </w:rPr>
              <w:t>触犯刑律的</w:t>
            </w:r>
          </w:p>
        </w:tc>
        <w:tc>
          <w:tcPr>
            <w:tcW w:w="3860" w:type="dxa"/>
            <w:vAlign w:val="center"/>
          </w:tcPr>
          <w:p w:rsidR="00486662" w:rsidRDefault="00486662" w:rsidP="00486662">
            <w:pPr>
              <w:ind w:firstLineChars="200" w:firstLine="420"/>
            </w:pPr>
            <w:r>
              <w:rPr>
                <w:rFonts w:hint="eastAsia"/>
              </w:rPr>
              <w:t>移交公安、司法部门依法追究刑事责任</w:t>
            </w:r>
          </w:p>
        </w:tc>
      </w:tr>
    </w:tbl>
    <w:p w:rsidR="00486662" w:rsidRPr="000B2649" w:rsidRDefault="00486662" w:rsidP="00486662">
      <w:pPr>
        <w:jc w:val="center"/>
        <w:rPr>
          <w:sz w:val="44"/>
          <w:szCs w:val="44"/>
        </w:rPr>
      </w:pPr>
      <w:r w:rsidRPr="000B2649">
        <w:rPr>
          <w:rFonts w:hint="eastAsia"/>
          <w:sz w:val="44"/>
          <w:szCs w:val="44"/>
        </w:rPr>
        <w:lastRenderedPageBreak/>
        <w:t>互联网上网服务营业场所违法行为处罚自由裁量</w:t>
      </w:r>
      <w:proofErr w:type="gramStart"/>
      <w:r w:rsidRPr="000B2649">
        <w:rPr>
          <w:rFonts w:hint="eastAsia"/>
          <w:sz w:val="44"/>
          <w:szCs w:val="44"/>
        </w:rPr>
        <w:t>权指导</w:t>
      </w:r>
      <w:proofErr w:type="gramEnd"/>
      <w:r w:rsidRPr="000B2649">
        <w:rPr>
          <w:rFonts w:hint="eastAsia"/>
          <w:sz w:val="44"/>
          <w:szCs w:val="44"/>
        </w:rPr>
        <w:t>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2268"/>
        <w:gridCol w:w="2126"/>
        <w:gridCol w:w="3402"/>
        <w:gridCol w:w="3860"/>
      </w:tblGrid>
      <w:tr w:rsidR="00486662" w:rsidTr="00BE6778">
        <w:trPr>
          <w:trHeight w:val="673"/>
        </w:trPr>
        <w:tc>
          <w:tcPr>
            <w:tcW w:w="534" w:type="dxa"/>
            <w:vMerge w:val="restart"/>
            <w:vAlign w:val="center"/>
          </w:tcPr>
          <w:p w:rsidR="00486662" w:rsidRPr="009975FE" w:rsidRDefault="00486662" w:rsidP="00BE6778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 w:rsidR="00486662" w:rsidRPr="009975FE" w:rsidRDefault="00486662" w:rsidP="00BE6778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法规法规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规章名称</w:t>
            </w:r>
          </w:p>
        </w:tc>
        <w:tc>
          <w:tcPr>
            <w:tcW w:w="2977" w:type="dxa"/>
            <w:gridSpan w:val="2"/>
            <w:vAlign w:val="center"/>
          </w:tcPr>
          <w:p w:rsidR="00486662" w:rsidRDefault="00486662" w:rsidP="00BE6778">
            <w:pPr>
              <w:jc w:val="center"/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条款及规定内容</w:t>
            </w:r>
          </w:p>
        </w:tc>
        <w:tc>
          <w:tcPr>
            <w:tcW w:w="2126" w:type="dxa"/>
            <w:vMerge w:val="restart"/>
            <w:vAlign w:val="center"/>
          </w:tcPr>
          <w:p w:rsidR="00486662" w:rsidRDefault="00486662" w:rsidP="00BE6778">
            <w:pPr>
              <w:jc w:val="center"/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违法行为</w:t>
            </w:r>
          </w:p>
        </w:tc>
        <w:tc>
          <w:tcPr>
            <w:tcW w:w="3402" w:type="dxa"/>
            <w:vMerge w:val="restart"/>
            <w:vAlign w:val="center"/>
          </w:tcPr>
          <w:p w:rsidR="00486662" w:rsidRDefault="00486662" w:rsidP="00BE6778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C2CF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适用条件</w:t>
            </w:r>
          </w:p>
          <w:p w:rsidR="00486662" w:rsidRDefault="00486662" w:rsidP="00BE6778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（处罚层级分类）</w:t>
            </w:r>
          </w:p>
        </w:tc>
        <w:tc>
          <w:tcPr>
            <w:tcW w:w="3860" w:type="dxa"/>
            <w:vMerge w:val="restart"/>
            <w:vAlign w:val="center"/>
          </w:tcPr>
          <w:p w:rsidR="00486662" w:rsidRDefault="00486662" w:rsidP="00BE6778">
            <w:pPr>
              <w:jc w:val="center"/>
            </w:pPr>
            <w:r w:rsidRPr="001C2CF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裁量幅度</w:t>
            </w:r>
          </w:p>
        </w:tc>
      </w:tr>
      <w:tr w:rsidR="00486662" w:rsidTr="00BE6778">
        <w:tc>
          <w:tcPr>
            <w:tcW w:w="534" w:type="dxa"/>
            <w:vMerge/>
          </w:tcPr>
          <w:p w:rsidR="00486662" w:rsidRDefault="00486662" w:rsidP="00BE6778"/>
        </w:tc>
        <w:tc>
          <w:tcPr>
            <w:tcW w:w="1275" w:type="dxa"/>
            <w:vMerge/>
          </w:tcPr>
          <w:p w:rsidR="00486662" w:rsidRDefault="00486662" w:rsidP="00BE6778"/>
        </w:tc>
        <w:tc>
          <w:tcPr>
            <w:tcW w:w="709" w:type="dxa"/>
            <w:vAlign w:val="center"/>
          </w:tcPr>
          <w:p w:rsidR="00486662" w:rsidRPr="00C62694" w:rsidRDefault="00486662" w:rsidP="00BE6778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6269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条款</w:t>
            </w:r>
          </w:p>
        </w:tc>
        <w:tc>
          <w:tcPr>
            <w:tcW w:w="2268" w:type="dxa"/>
            <w:vAlign w:val="center"/>
          </w:tcPr>
          <w:p w:rsidR="00486662" w:rsidRDefault="00486662" w:rsidP="00BE6778">
            <w:pPr>
              <w:jc w:val="center"/>
            </w:pPr>
            <w:r w:rsidRPr="009975F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规定内容</w:t>
            </w:r>
          </w:p>
        </w:tc>
        <w:tc>
          <w:tcPr>
            <w:tcW w:w="2126" w:type="dxa"/>
            <w:vMerge/>
          </w:tcPr>
          <w:p w:rsidR="00486662" w:rsidRDefault="00486662" w:rsidP="00BE6778"/>
        </w:tc>
        <w:tc>
          <w:tcPr>
            <w:tcW w:w="3402" w:type="dxa"/>
            <w:vMerge/>
          </w:tcPr>
          <w:p w:rsidR="00486662" w:rsidRDefault="00486662" w:rsidP="00BE6778"/>
        </w:tc>
        <w:tc>
          <w:tcPr>
            <w:tcW w:w="3860" w:type="dxa"/>
            <w:vMerge/>
          </w:tcPr>
          <w:p w:rsidR="00486662" w:rsidRDefault="00486662" w:rsidP="00BE6778"/>
        </w:tc>
      </w:tr>
      <w:tr w:rsidR="005C3BE2" w:rsidTr="005C3BE2">
        <w:trPr>
          <w:trHeight w:val="7715"/>
        </w:trPr>
        <w:tc>
          <w:tcPr>
            <w:tcW w:w="534" w:type="dxa"/>
            <w:vAlign w:val="center"/>
          </w:tcPr>
          <w:p w:rsidR="005C3BE2" w:rsidRDefault="005C3BE2" w:rsidP="00BE677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5C3BE2" w:rsidRDefault="005C3BE2" w:rsidP="00BE6778">
            <w:pPr>
              <w:jc w:val="center"/>
            </w:pPr>
            <w:r w:rsidRPr="00AD1CBD">
              <w:rPr>
                <w:rFonts w:hint="eastAsia"/>
              </w:rPr>
              <w:t xml:space="preserve">　《互联网上网服务营业场所管理条例》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2002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年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日国务院第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62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次常务会议通过，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2016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年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日国务院第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119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次常务会议通过修改，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2016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年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月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日国务院第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666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号令公布施行）</w:t>
            </w:r>
          </w:p>
        </w:tc>
        <w:tc>
          <w:tcPr>
            <w:tcW w:w="709" w:type="dxa"/>
            <w:vAlign w:val="center"/>
          </w:tcPr>
          <w:p w:rsidR="005C3BE2" w:rsidRDefault="005C3BE2" w:rsidP="00BE6778">
            <w:pPr>
              <w:jc w:val="center"/>
            </w:pPr>
            <w:r w:rsidRPr="00AD1CBD">
              <w:rPr>
                <w:rFonts w:hint="eastAsia"/>
              </w:rPr>
              <w:t>第</w:t>
            </w:r>
          </w:p>
          <w:p w:rsidR="005C3BE2" w:rsidRDefault="005C3BE2" w:rsidP="00BE6778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5C3BE2" w:rsidRDefault="005C3BE2" w:rsidP="00BE6778">
            <w:pPr>
              <w:jc w:val="center"/>
            </w:pPr>
            <w:r w:rsidRPr="00AD1CBD">
              <w:rPr>
                <w:rFonts w:hint="eastAsia"/>
              </w:rPr>
              <w:t>十</w:t>
            </w:r>
          </w:p>
          <w:p w:rsidR="005C3BE2" w:rsidRDefault="005C3BE2" w:rsidP="00BE6778">
            <w:pPr>
              <w:jc w:val="center"/>
            </w:pPr>
            <w:r>
              <w:rPr>
                <w:rFonts w:hint="eastAsia"/>
              </w:rPr>
              <w:t>七</w:t>
            </w:r>
          </w:p>
          <w:p w:rsidR="005C3BE2" w:rsidRDefault="005C3BE2" w:rsidP="00BE6778">
            <w:pPr>
              <w:jc w:val="center"/>
            </w:pPr>
            <w:r w:rsidRPr="00AD1CBD">
              <w:rPr>
                <w:rFonts w:hint="eastAsia"/>
              </w:rPr>
              <w:t>条</w:t>
            </w:r>
          </w:p>
        </w:tc>
        <w:tc>
          <w:tcPr>
            <w:tcW w:w="2268" w:type="dxa"/>
            <w:vAlign w:val="center"/>
          </w:tcPr>
          <w:p w:rsidR="005C3BE2" w:rsidRDefault="005C3BE2" w:rsidP="001B4050">
            <w:pPr>
              <w:spacing w:line="280" w:lineRule="exact"/>
            </w:pPr>
            <w:r w:rsidRPr="00C42D20">
              <w:rPr>
                <w:rFonts w:hint="eastAsia"/>
                <w:sz w:val="15"/>
                <w:szCs w:val="15"/>
              </w:rPr>
              <w:t xml:space="preserve">　</w:t>
            </w:r>
            <w:r w:rsidR="00B112A8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第二十七条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违反本条例的规定，擅自从事互联网上网服务经营活动的，由文化行政部门或者由文化行政部门会同公安机关依法予以取缔，查封其从事违法经营活动的场所，扣押从事违法经营活动的专用工具、设备；触犯刑律的，依照刑法关于非法经营罪的规定，依法追究刑事责任；尚不够刑事处罚的，由文化行政部门没收违法所得及其从事违法经营活动的专用工具、设备；违法经营额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万元以上的，并处违法经营额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倍以上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倍以下的罚款；违法经营额不足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万元的，并处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万元以上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B112A8">
              <w:rPr>
                <w:rFonts w:ascii="Verdana" w:hAnsi="Verdana"/>
                <w:color w:val="000000"/>
                <w:sz w:val="18"/>
                <w:szCs w:val="18"/>
              </w:rPr>
              <w:t>万元以下的罚款。</w:t>
            </w:r>
          </w:p>
        </w:tc>
        <w:tc>
          <w:tcPr>
            <w:tcW w:w="2126" w:type="dxa"/>
            <w:vAlign w:val="center"/>
          </w:tcPr>
          <w:p w:rsidR="005C3BE2" w:rsidRPr="005C3BE2" w:rsidRDefault="005C3BE2" w:rsidP="00DD19E1">
            <w:pPr>
              <w:rPr>
                <w:szCs w:val="21"/>
              </w:rPr>
            </w:pPr>
            <w:r w:rsidRPr="005C3BE2">
              <w:rPr>
                <w:rFonts w:hint="eastAsia"/>
                <w:szCs w:val="21"/>
              </w:rPr>
              <w:t>擅自设立互联网上网服务营业场所，或者擅自从事互联网上网服务经营活动</w:t>
            </w:r>
          </w:p>
        </w:tc>
        <w:tc>
          <w:tcPr>
            <w:tcW w:w="3402" w:type="dxa"/>
          </w:tcPr>
          <w:p w:rsidR="005C3BE2" w:rsidRDefault="005C3BE2" w:rsidP="00BE6778"/>
        </w:tc>
        <w:tc>
          <w:tcPr>
            <w:tcW w:w="3860" w:type="dxa"/>
            <w:vAlign w:val="center"/>
          </w:tcPr>
          <w:p w:rsidR="005C3BE2" w:rsidRDefault="00DD19E1" w:rsidP="005C3BE2">
            <w:pPr>
              <w:ind w:firstLineChars="250" w:firstLine="525"/>
            </w:pPr>
            <w:r>
              <w:rPr>
                <w:rFonts w:hint="eastAsia"/>
              </w:rPr>
              <w:t>依法取缔</w:t>
            </w:r>
            <w:r>
              <w:rPr>
                <w:rFonts w:hint="eastAsia"/>
              </w:rPr>
              <w:t>或会同公安部门依法取缔</w:t>
            </w:r>
          </w:p>
        </w:tc>
      </w:tr>
    </w:tbl>
    <w:p w:rsidR="00B608E3" w:rsidRDefault="00B608E3" w:rsidP="005C3BE2"/>
    <w:sectPr w:rsidR="00B608E3" w:rsidSect="000B2649">
      <w:pgSz w:w="16838" w:h="11906" w:orient="landscape"/>
      <w:pgMar w:top="851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12" w:rsidRDefault="00626C12" w:rsidP="00F53FF0">
      <w:r>
        <w:separator/>
      </w:r>
    </w:p>
  </w:endnote>
  <w:endnote w:type="continuationSeparator" w:id="0">
    <w:p w:rsidR="00626C12" w:rsidRDefault="00626C12" w:rsidP="00F5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12" w:rsidRDefault="00626C12" w:rsidP="00F53FF0">
      <w:r>
        <w:separator/>
      </w:r>
    </w:p>
  </w:footnote>
  <w:footnote w:type="continuationSeparator" w:id="0">
    <w:p w:rsidR="00626C12" w:rsidRDefault="00626C12" w:rsidP="00F5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303"/>
    <w:multiLevelType w:val="hybridMultilevel"/>
    <w:tmpl w:val="5CE2A8E2"/>
    <w:lvl w:ilvl="0" w:tplc="04F6D31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FE"/>
    <w:rsid w:val="00010C0C"/>
    <w:rsid w:val="00020842"/>
    <w:rsid w:val="0003601A"/>
    <w:rsid w:val="000403E0"/>
    <w:rsid w:val="000451A8"/>
    <w:rsid w:val="00052624"/>
    <w:rsid w:val="00065221"/>
    <w:rsid w:val="00092214"/>
    <w:rsid w:val="000B2649"/>
    <w:rsid w:val="000B651B"/>
    <w:rsid w:val="000D3233"/>
    <w:rsid w:val="000F5450"/>
    <w:rsid w:val="00114436"/>
    <w:rsid w:val="0011648E"/>
    <w:rsid w:val="00117762"/>
    <w:rsid w:val="00127AFF"/>
    <w:rsid w:val="001828B5"/>
    <w:rsid w:val="0018426A"/>
    <w:rsid w:val="001A3BFE"/>
    <w:rsid w:val="001B4050"/>
    <w:rsid w:val="001B6B98"/>
    <w:rsid w:val="001C44E3"/>
    <w:rsid w:val="001C5DAA"/>
    <w:rsid w:val="001D69E7"/>
    <w:rsid w:val="001E20F8"/>
    <w:rsid w:val="001F0B4E"/>
    <w:rsid w:val="001F0D21"/>
    <w:rsid w:val="001F49D7"/>
    <w:rsid w:val="00211370"/>
    <w:rsid w:val="002156CC"/>
    <w:rsid w:val="002777BD"/>
    <w:rsid w:val="00287315"/>
    <w:rsid w:val="002913DE"/>
    <w:rsid w:val="002B0DC5"/>
    <w:rsid w:val="002B1BE5"/>
    <w:rsid w:val="002B3AE0"/>
    <w:rsid w:val="002B6E5B"/>
    <w:rsid w:val="002C287B"/>
    <w:rsid w:val="002C43BC"/>
    <w:rsid w:val="002D5A46"/>
    <w:rsid w:val="002E18C5"/>
    <w:rsid w:val="002E4DE6"/>
    <w:rsid w:val="002E51CC"/>
    <w:rsid w:val="002E520D"/>
    <w:rsid w:val="0030105E"/>
    <w:rsid w:val="003036E8"/>
    <w:rsid w:val="00313E5D"/>
    <w:rsid w:val="0032666B"/>
    <w:rsid w:val="00326724"/>
    <w:rsid w:val="00326CF3"/>
    <w:rsid w:val="00333BD8"/>
    <w:rsid w:val="003516A4"/>
    <w:rsid w:val="003612E8"/>
    <w:rsid w:val="00362DB6"/>
    <w:rsid w:val="00364AE2"/>
    <w:rsid w:val="00371094"/>
    <w:rsid w:val="00393540"/>
    <w:rsid w:val="00393A2F"/>
    <w:rsid w:val="003A5B6D"/>
    <w:rsid w:val="003B4024"/>
    <w:rsid w:val="003C7870"/>
    <w:rsid w:val="003D28BE"/>
    <w:rsid w:val="003F548D"/>
    <w:rsid w:val="003F74C7"/>
    <w:rsid w:val="00421DEF"/>
    <w:rsid w:val="0043269C"/>
    <w:rsid w:val="00456269"/>
    <w:rsid w:val="00486662"/>
    <w:rsid w:val="00491223"/>
    <w:rsid w:val="00493A56"/>
    <w:rsid w:val="004A67EF"/>
    <w:rsid w:val="004A6C68"/>
    <w:rsid w:val="004B243A"/>
    <w:rsid w:val="004D6D26"/>
    <w:rsid w:val="004E0E59"/>
    <w:rsid w:val="00534F8E"/>
    <w:rsid w:val="0056556A"/>
    <w:rsid w:val="00575E21"/>
    <w:rsid w:val="00584839"/>
    <w:rsid w:val="005C0573"/>
    <w:rsid w:val="005C3BE2"/>
    <w:rsid w:val="005D55BA"/>
    <w:rsid w:val="005E2991"/>
    <w:rsid w:val="00605BD6"/>
    <w:rsid w:val="00623078"/>
    <w:rsid w:val="00626C12"/>
    <w:rsid w:val="00637AC9"/>
    <w:rsid w:val="0065540D"/>
    <w:rsid w:val="00665013"/>
    <w:rsid w:val="00665CCB"/>
    <w:rsid w:val="00671134"/>
    <w:rsid w:val="00685C24"/>
    <w:rsid w:val="006A4365"/>
    <w:rsid w:val="006B2BA8"/>
    <w:rsid w:val="006D1B0A"/>
    <w:rsid w:val="006D30DE"/>
    <w:rsid w:val="006D799C"/>
    <w:rsid w:val="006E224C"/>
    <w:rsid w:val="006E5837"/>
    <w:rsid w:val="007031AC"/>
    <w:rsid w:val="0071098C"/>
    <w:rsid w:val="0073569D"/>
    <w:rsid w:val="00745FFF"/>
    <w:rsid w:val="00746192"/>
    <w:rsid w:val="00755735"/>
    <w:rsid w:val="00764C72"/>
    <w:rsid w:val="00796ED9"/>
    <w:rsid w:val="007A4AE5"/>
    <w:rsid w:val="007A5488"/>
    <w:rsid w:val="007B15A9"/>
    <w:rsid w:val="007B73A7"/>
    <w:rsid w:val="007D0882"/>
    <w:rsid w:val="007D32F0"/>
    <w:rsid w:val="007D6249"/>
    <w:rsid w:val="0081086E"/>
    <w:rsid w:val="00833E2A"/>
    <w:rsid w:val="008406A9"/>
    <w:rsid w:val="0084557D"/>
    <w:rsid w:val="00845E36"/>
    <w:rsid w:val="00853407"/>
    <w:rsid w:val="00863E17"/>
    <w:rsid w:val="00870C53"/>
    <w:rsid w:val="0088137D"/>
    <w:rsid w:val="008822B9"/>
    <w:rsid w:val="008A09C9"/>
    <w:rsid w:val="008A578D"/>
    <w:rsid w:val="008F443D"/>
    <w:rsid w:val="008F6F14"/>
    <w:rsid w:val="00904FD4"/>
    <w:rsid w:val="009050BF"/>
    <w:rsid w:val="00907A29"/>
    <w:rsid w:val="00973882"/>
    <w:rsid w:val="00981D02"/>
    <w:rsid w:val="00983B64"/>
    <w:rsid w:val="009975FE"/>
    <w:rsid w:val="009A05B0"/>
    <w:rsid w:val="009A34B4"/>
    <w:rsid w:val="009A3D69"/>
    <w:rsid w:val="009B0724"/>
    <w:rsid w:val="009C3AB8"/>
    <w:rsid w:val="009C523E"/>
    <w:rsid w:val="009C7E2E"/>
    <w:rsid w:val="009F03D1"/>
    <w:rsid w:val="009F7608"/>
    <w:rsid w:val="00A07B61"/>
    <w:rsid w:val="00A151B5"/>
    <w:rsid w:val="00A2386A"/>
    <w:rsid w:val="00A23DE7"/>
    <w:rsid w:val="00A36F1B"/>
    <w:rsid w:val="00A453E6"/>
    <w:rsid w:val="00A63B2A"/>
    <w:rsid w:val="00A751CF"/>
    <w:rsid w:val="00A81222"/>
    <w:rsid w:val="00AC0D12"/>
    <w:rsid w:val="00AD1CBD"/>
    <w:rsid w:val="00AF3CDD"/>
    <w:rsid w:val="00B112A8"/>
    <w:rsid w:val="00B14EC2"/>
    <w:rsid w:val="00B21BBB"/>
    <w:rsid w:val="00B300BA"/>
    <w:rsid w:val="00B351F0"/>
    <w:rsid w:val="00B50D28"/>
    <w:rsid w:val="00B55816"/>
    <w:rsid w:val="00B605DE"/>
    <w:rsid w:val="00B608E3"/>
    <w:rsid w:val="00B75980"/>
    <w:rsid w:val="00B76428"/>
    <w:rsid w:val="00B8243F"/>
    <w:rsid w:val="00BB0896"/>
    <w:rsid w:val="00BC16CE"/>
    <w:rsid w:val="00BC281C"/>
    <w:rsid w:val="00BC522E"/>
    <w:rsid w:val="00C07A4A"/>
    <w:rsid w:val="00C14B9C"/>
    <w:rsid w:val="00C320DF"/>
    <w:rsid w:val="00C3421E"/>
    <w:rsid w:val="00C42D20"/>
    <w:rsid w:val="00C50F56"/>
    <w:rsid w:val="00C62694"/>
    <w:rsid w:val="00C64FFF"/>
    <w:rsid w:val="00C860A6"/>
    <w:rsid w:val="00C86D32"/>
    <w:rsid w:val="00C87F2F"/>
    <w:rsid w:val="00C97A0C"/>
    <w:rsid w:val="00CC3491"/>
    <w:rsid w:val="00CC44B2"/>
    <w:rsid w:val="00CE569C"/>
    <w:rsid w:val="00CE64F0"/>
    <w:rsid w:val="00D00121"/>
    <w:rsid w:val="00D110DF"/>
    <w:rsid w:val="00D20D1A"/>
    <w:rsid w:val="00D312C8"/>
    <w:rsid w:val="00D92EF8"/>
    <w:rsid w:val="00DB5A6C"/>
    <w:rsid w:val="00DB775A"/>
    <w:rsid w:val="00DD19E1"/>
    <w:rsid w:val="00DD2237"/>
    <w:rsid w:val="00DE43FE"/>
    <w:rsid w:val="00E00C8B"/>
    <w:rsid w:val="00E1612F"/>
    <w:rsid w:val="00E429BA"/>
    <w:rsid w:val="00E44933"/>
    <w:rsid w:val="00E454E8"/>
    <w:rsid w:val="00E46A17"/>
    <w:rsid w:val="00E53DAC"/>
    <w:rsid w:val="00E55A8E"/>
    <w:rsid w:val="00E5793B"/>
    <w:rsid w:val="00E611F3"/>
    <w:rsid w:val="00E615F1"/>
    <w:rsid w:val="00E77CA1"/>
    <w:rsid w:val="00E81B3A"/>
    <w:rsid w:val="00EA05AD"/>
    <w:rsid w:val="00EA41CB"/>
    <w:rsid w:val="00EB1236"/>
    <w:rsid w:val="00EC1057"/>
    <w:rsid w:val="00ED6414"/>
    <w:rsid w:val="00F1647F"/>
    <w:rsid w:val="00F26F1C"/>
    <w:rsid w:val="00F33EB0"/>
    <w:rsid w:val="00F40774"/>
    <w:rsid w:val="00F423B2"/>
    <w:rsid w:val="00F53FF0"/>
    <w:rsid w:val="00F71A67"/>
    <w:rsid w:val="00F87EB1"/>
    <w:rsid w:val="00FB7C34"/>
    <w:rsid w:val="00FE1824"/>
    <w:rsid w:val="00FE50F1"/>
    <w:rsid w:val="00FF04DA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66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8A09C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A09C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53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53FF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53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53FF0"/>
    <w:rPr>
      <w:sz w:val="18"/>
      <w:szCs w:val="18"/>
    </w:rPr>
  </w:style>
  <w:style w:type="character" w:styleId="a8">
    <w:name w:val="Strong"/>
    <w:basedOn w:val="a0"/>
    <w:uiPriority w:val="22"/>
    <w:qFormat/>
    <w:rsid w:val="00B11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66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8A09C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A09C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53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53FF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53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53FF0"/>
    <w:rPr>
      <w:sz w:val="18"/>
      <w:szCs w:val="18"/>
    </w:rPr>
  </w:style>
  <w:style w:type="character" w:styleId="a8">
    <w:name w:val="Strong"/>
    <w:basedOn w:val="a0"/>
    <w:uiPriority w:val="22"/>
    <w:qFormat/>
    <w:rsid w:val="00B11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458</Words>
  <Characters>2615</Characters>
  <Application>Microsoft Office Word</Application>
  <DocSecurity>0</DocSecurity>
  <Lines>21</Lines>
  <Paragraphs>6</Paragraphs>
  <ScaleCrop>false</ScaleCrop>
  <Company>P R C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33</cp:revision>
  <cp:lastPrinted>2015-07-23T03:05:00Z</cp:lastPrinted>
  <dcterms:created xsi:type="dcterms:W3CDTF">2015-07-23T00:08:00Z</dcterms:created>
  <dcterms:modified xsi:type="dcterms:W3CDTF">2018-05-07T01:14:00Z</dcterms:modified>
</cp:coreProperties>
</file>