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A1" w:rsidRDefault="00413AA1" w:rsidP="00413AA1">
      <w:pPr>
        <w:pStyle w:val="a3"/>
        <w:spacing w:beforeAutospacing="0" w:after="300" w:afterAutospacing="0" w:line="3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color w:val="333333"/>
          <w:sz w:val="52"/>
          <w:szCs w:val="52"/>
        </w:rPr>
        <w:t>202</w:t>
      </w:r>
      <w:r w:rsidR="00D9760F"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4</w:t>
      </w:r>
      <w:r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年市文旅局行政处罚信息公示</w:t>
      </w:r>
    </w:p>
    <w:p w:rsidR="00413AA1" w:rsidRDefault="00413AA1" w:rsidP="00413AA1">
      <w:pPr>
        <w:pStyle w:val="a3"/>
        <w:spacing w:beforeAutospacing="0" w:after="300" w:afterAutospacing="0" w:line="30" w:lineRule="atLeas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（第</w:t>
      </w:r>
      <w:r w:rsidR="00D9760F"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二</w:t>
      </w:r>
      <w:r>
        <w:rPr>
          <w:rFonts w:ascii="方正小标宋简体" w:eastAsia="方正小标宋简体" w:hAnsi="方正小标宋简体" w:cs="方正小标宋简体" w:hint="eastAsia"/>
          <w:color w:val="333333"/>
          <w:sz w:val="52"/>
          <w:szCs w:val="52"/>
        </w:rPr>
        <w:t>季度）</w:t>
      </w:r>
    </w:p>
    <w:tbl>
      <w:tblPr>
        <w:tblW w:w="1479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917"/>
        <w:gridCol w:w="1435"/>
        <w:gridCol w:w="2135"/>
        <w:gridCol w:w="1920"/>
        <w:gridCol w:w="2117"/>
        <w:gridCol w:w="1434"/>
        <w:gridCol w:w="1741"/>
        <w:gridCol w:w="2268"/>
      </w:tblGrid>
      <w:tr w:rsidR="00413AA1" w:rsidTr="00C74109">
        <w:trPr>
          <w:trHeight w:val="888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处罚事由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处罚文号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处罚依据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处罚结果</w:t>
            </w:r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处罚单位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处罚日期</w:t>
            </w:r>
          </w:p>
        </w:tc>
      </w:tr>
      <w:tr w:rsidR="00413AA1" w:rsidTr="00C74109">
        <w:trPr>
          <w:trHeight w:val="629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413AA1" w:rsidP="00960A15">
            <w:pPr>
              <w:pStyle w:val="a3"/>
              <w:spacing w:beforeAutospacing="0" w:after="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60A15">
              <w:rPr>
                <w:rFonts w:ascii="仿宋_GB2312" w:eastAsia="仿宋_GB2312" w:hAnsi="宋体" w:hint="eastAsia"/>
                <w:bCs/>
                <w:color w:val="000000"/>
              </w:rPr>
              <w:t>文化市场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960A15" w:rsidP="004F139D">
            <w:pPr>
              <w:pStyle w:val="a3"/>
              <w:spacing w:beforeAutospacing="0" w:after="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name"/>
            <w:r>
              <w:rPr>
                <w:rFonts w:ascii="仿宋_GB2312" w:eastAsia="仿宋_GB2312" w:hAnsi="宋体" w:hint="eastAsia"/>
                <w:bCs/>
                <w:color w:val="000000"/>
              </w:rPr>
              <w:t>本溪市蓝渤湾网咖店</w:t>
            </w:r>
            <w:bookmarkEnd w:id="0"/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Default="00960A15" w:rsidP="004F139D">
            <w:pPr>
              <w:jc w:val="center"/>
            </w:pPr>
            <w:r>
              <w:rPr>
                <w:rFonts w:ascii="仿宋_GB2312" w:eastAsia="仿宋_GB2312" w:hint="eastAsia"/>
                <w:sz w:val="24"/>
                <w:szCs w:val="32"/>
              </w:rPr>
              <w:t>接纳未成年人进入营业场所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bookmarkStart w:id="1" w:name="code"/>
            <w:r w:rsidRPr="00960A15">
              <w:rPr>
                <w:rFonts w:ascii="仿宋_GB2312" w:eastAsia="仿宋_GB2312" w:hint="eastAsia"/>
                <w:sz w:val="24"/>
                <w:szCs w:val="32"/>
              </w:rPr>
              <w:t>（本）文综罚字〔2024〕F-000002号</w:t>
            </w:r>
            <w:bookmarkEnd w:id="1"/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《互联网上网服务营业场所管理条例》第三十一条</w:t>
            </w:r>
            <w:r w:rsidR="00C74109">
              <w:rPr>
                <w:rFonts w:ascii="仿宋_GB2312" w:eastAsia="仿宋_GB2312" w:hint="eastAsia"/>
                <w:sz w:val="24"/>
                <w:szCs w:val="32"/>
              </w:rPr>
              <w:t>第（二</w:t>
            </w:r>
            <w:r w:rsidR="00C74109">
              <w:rPr>
                <w:rFonts w:ascii="仿宋_GB2312" w:eastAsia="仿宋_GB2312" w:hint="eastAsia"/>
                <w:sz w:val="24"/>
                <w:szCs w:val="32"/>
              </w:rPr>
              <w:t>）项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bookmarkStart w:id="2" w:name="content"/>
            <w:r>
              <w:rPr>
                <w:rFonts w:ascii="仿宋_GB2312" w:eastAsia="仿宋_GB2312" w:hint="eastAsia"/>
                <w:sz w:val="24"/>
                <w:szCs w:val="32"/>
              </w:rPr>
              <w:t>1.警告;2.罚款:贰仟元整(2000元)。</w:t>
            </w:r>
            <w:bookmarkEnd w:id="2"/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413AA1" w:rsidRDefault="00413AA1" w:rsidP="00960A15">
            <w:pPr>
              <w:widowControl w:val="0"/>
              <w:spacing w:after="0" w:line="400" w:lineRule="exact"/>
              <w:jc w:val="both"/>
              <w:rPr>
                <w:rFonts w:ascii="仿宋" w:eastAsia="仿宋" w:hAnsi="仿宋" w:cs="宋体"/>
                <w:b/>
                <w:bCs/>
                <w:kern w:val="2"/>
                <w:sz w:val="30"/>
                <w:szCs w:val="30"/>
              </w:rPr>
            </w:pPr>
            <w:r w:rsidRPr="00960A15">
              <w:rPr>
                <w:rFonts w:ascii="仿宋_GB2312" w:eastAsia="仿宋_GB2312" w:hint="eastAsia"/>
                <w:sz w:val="24"/>
                <w:szCs w:val="32"/>
              </w:rPr>
              <w:t>本溪市文化旅游和广播电视局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13AA1" w:rsidRPr="00413AA1" w:rsidRDefault="00413AA1" w:rsidP="00960A15">
            <w:pPr>
              <w:pStyle w:val="a3"/>
              <w:spacing w:beforeAutospacing="0" w:after="300" w:afterAutospacing="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960A15">
              <w:rPr>
                <w:rFonts w:ascii="仿宋_GB2312" w:eastAsia="仿宋_GB2312" w:hint="eastAsia"/>
                <w:szCs w:val="32"/>
              </w:rPr>
              <w:t>202</w:t>
            </w:r>
            <w:r w:rsidR="00D9760F" w:rsidRPr="00960A15">
              <w:rPr>
                <w:rFonts w:ascii="仿宋_GB2312" w:eastAsia="仿宋_GB2312" w:hint="eastAsia"/>
                <w:szCs w:val="32"/>
              </w:rPr>
              <w:t>4</w:t>
            </w:r>
            <w:r w:rsidRPr="00960A15">
              <w:rPr>
                <w:rFonts w:ascii="仿宋_GB2312" w:eastAsia="仿宋_GB2312" w:hint="eastAsia"/>
                <w:szCs w:val="32"/>
              </w:rPr>
              <w:t>年</w:t>
            </w:r>
            <w:r w:rsidR="00960A15" w:rsidRPr="00960A15">
              <w:rPr>
                <w:rFonts w:ascii="仿宋_GB2312" w:eastAsia="仿宋_GB2312" w:hint="eastAsia"/>
                <w:szCs w:val="32"/>
              </w:rPr>
              <w:t>7</w:t>
            </w:r>
            <w:r w:rsidR="00D9760F" w:rsidRPr="00960A15">
              <w:rPr>
                <w:rFonts w:ascii="仿宋_GB2312" w:eastAsia="仿宋_GB2312" w:hint="eastAsia"/>
                <w:szCs w:val="32"/>
              </w:rPr>
              <w:t xml:space="preserve"> </w:t>
            </w:r>
            <w:r w:rsidRPr="00960A15">
              <w:rPr>
                <w:rFonts w:ascii="仿宋_GB2312" w:eastAsia="仿宋_GB2312" w:hint="eastAsia"/>
                <w:szCs w:val="32"/>
              </w:rPr>
              <w:t>月</w:t>
            </w:r>
            <w:r w:rsidR="00D9760F" w:rsidRPr="00960A15">
              <w:rPr>
                <w:rFonts w:ascii="仿宋_GB2312" w:eastAsia="仿宋_GB2312" w:hint="eastAsia"/>
                <w:szCs w:val="32"/>
              </w:rPr>
              <w:t xml:space="preserve"> </w:t>
            </w:r>
            <w:r w:rsidR="001D252E" w:rsidRPr="00960A15">
              <w:rPr>
                <w:rFonts w:ascii="仿宋_GB2312" w:eastAsia="仿宋_GB2312" w:hint="eastAsia"/>
                <w:szCs w:val="32"/>
              </w:rPr>
              <w:t>1</w:t>
            </w:r>
            <w:r w:rsidR="00D9760F" w:rsidRPr="00960A15">
              <w:rPr>
                <w:rFonts w:ascii="仿宋_GB2312" w:eastAsia="仿宋_GB2312" w:hint="eastAsia"/>
                <w:szCs w:val="32"/>
              </w:rPr>
              <w:t xml:space="preserve"> </w:t>
            </w:r>
            <w:r w:rsidRPr="00960A15">
              <w:rPr>
                <w:rFonts w:ascii="仿宋_GB2312" w:eastAsia="仿宋_GB2312" w:hint="eastAsia"/>
                <w:szCs w:val="32"/>
              </w:rPr>
              <w:t>日</w:t>
            </w:r>
          </w:p>
        </w:tc>
      </w:tr>
      <w:tr w:rsidR="00960A15" w:rsidTr="00C74109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Default="00960A15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6229C4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960A15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文化市场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本溪市动力先锋网络连锁六合财鑫网吧</w:t>
            </w: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未按规定核对、登记上网消费者的有效身份证件或者记录有关上网信息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 w:rsidRPr="00960A15">
              <w:rPr>
                <w:rFonts w:ascii="仿宋_GB2312" w:eastAsia="仿宋_GB2312" w:hint="eastAsia"/>
                <w:sz w:val="24"/>
                <w:szCs w:val="32"/>
              </w:rPr>
              <w:t>（本）文综罚字〔2024〕F-000003号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《互联网上网服务营业场所管理条例》第三十三条第（三）项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1、警告;2、罚款人民币壹仟元</w:t>
            </w:r>
            <w:r>
              <w:rPr>
                <w:rFonts w:ascii="仿宋_GB2312" w:eastAsia="仿宋_GB2312" w:hint="eastAsia"/>
                <w:sz w:val="24"/>
                <w:szCs w:val="32"/>
              </w:rPr>
              <w:t>整(1000元)。</w:t>
            </w:r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960A15" w:rsidRDefault="00960A15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 w:rsidRPr="00960A15">
              <w:rPr>
                <w:rFonts w:ascii="仿宋_GB2312" w:eastAsia="仿宋_GB2312" w:hint="eastAsia"/>
                <w:sz w:val="24"/>
                <w:szCs w:val="32"/>
              </w:rPr>
              <w:t>本溪市文化旅游和广播电视局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960A15" w:rsidRPr="00413AA1" w:rsidRDefault="00960A15" w:rsidP="002E51FC">
            <w:pPr>
              <w:pStyle w:val="a3"/>
              <w:spacing w:beforeAutospacing="0" w:after="300" w:afterAutospacing="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 w:rsidRPr="00960A15">
              <w:rPr>
                <w:rFonts w:ascii="仿宋_GB2312" w:eastAsia="仿宋_GB2312" w:hint="eastAsia"/>
                <w:szCs w:val="32"/>
              </w:rPr>
              <w:t>2024年7 月 1 日</w:t>
            </w:r>
          </w:p>
        </w:tc>
      </w:tr>
      <w:tr w:rsidR="006229C4" w:rsidTr="00C74109">
        <w:trPr>
          <w:trHeight w:val="57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Default="006229C4" w:rsidP="004F139D">
            <w:pPr>
              <w:pStyle w:val="a3"/>
              <w:spacing w:beforeAutospacing="0" w:after="30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960A15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文化市场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960A1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本溪市黑鲨繁荣网咖店</w:t>
            </w:r>
          </w:p>
        </w:tc>
        <w:tc>
          <w:tcPr>
            <w:tcW w:w="2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8E3114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未按规定核对、登记上网消费者的有效身份证件或者记录有关上网信息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8E3114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 w:rsidRPr="00960A15">
              <w:rPr>
                <w:rFonts w:ascii="仿宋_GB2312" w:eastAsia="仿宋_GB2312" w:hint="eastAsia"/>
                <w:sz w:val="24"/>
                <w:szCs w:val="32"/>
              </w:rPr>
              <w:t>（本）文综罚字〔2024〕F-00000</w:t>
            </w: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  <w:r w:rsidRPr="00960A15">
              <w:rPr>
                <w:rFonts w:ascii="仿宋_GB2312" w:eastAsia="仿宋_GB2312" w:hint="eastAsia"/>
                <w:sz w:val="24"/>
                <w:szCs w:val="32"/>
              </w:rPr>
              <w:t>号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8E3114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《互联网上网服务营业场所管理条例》第三十三条第（三）项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8E3114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1、警告;2、罚款人民币壹仟元</w:t>
            </w:r>
            <w:r>
              <w:rPr>
                <w:rFonts w:ascii="仿宋_GB2312" w:eastAsia="仿宋_GB2312" w:hint="eastAsia"/>
                <w:sz w:val="24"/>
                <w:szCs w:val="32"/>
              </w:rPr>
              <w:t>整(1000元)。</w:t>
            </w:r>
          </w:p>
        </w:tc>
        <w:tc>
          <w:tcPr>
            <w:tcW w:w="1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 w:rsidRPr="00960A15">
              <w:rPr>
                <w:rFonts w:ascii="仿宋_GB2312" w:eastAsia="仿宋_GB2312" w:hint="eastAsia"/>
                <w:sz w:val="24"/>
                <w:szCs w:val="32"/>
              </w:rPr>
              <w:t>本溪市文化旅游和广播电视局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229C4" w:rsidRPr="00960A15" w:rsidRDefault="006229C4" w:rsidP="00960A15">
            <w:pPr>
              <w:jc w:val="both"/>
              <w:rPr>
                <w:rFonts w:ascii="仿宋_GB2312" w:eastAsia="仿宋_GB2312"/>
                <w:sz w:val="24"/>
                <w:szCs w:val="32"/>
              </w:rPr>
            </w:pPr>
            <w:r w:rsidRPr="00960A15">
              <w:rPr>
                <w:rFonts w:ascii="仿宋_GB2312" w:eastAsia="仿宋_GB2312" w:hint="eastAsia"/>
                <w:sz w:val="24"/>
                <w:szCs w:val="32"/>
              </w:rPr>
              <w:t>2024年7 月 1 日</w:t>
            </w:r>
          </w:p>
        </w:tc>
      </w:tr>
    </w:tbl>
    <w:p w:rsidR="00413AA1" w:rsidRDefault="00413AA1" w:rsidP="00413AA1"/>
    <w:p w:rsidR="00EF5070" w:rsidRDefault="00EF5070"/>
    <w:sectPr w:rsidR="00EF5070" w:rsidSect="007624B3">
      <w:pgSz w:w="16838" w:h="11906" w:orient="landscape"/>
      <w:pgMar w:top="993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112" w:rsidRDefault="006F7112" w:rsidP="003064F4">
      <w:pPr>
        <w:spacing w:after="0"/>
      </w:pPr>
      <w:r>
        <w:separator/>
      </w:r>
    </w:p>
  </w:endnote>
  <w:endnote w:type="continuationSeparator" w:id="1">
    <w:p w:rsidR="006F7112" w:rsidRDefault="006F7112" w:rsidP="003064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112" w:rsidRDefault="006F7112" w:rsidP="003064F4">
      <w:pPr>
        <w:spacing w:after="0"/>
      </w:pPr>
      <w:r>
        <w:separator/>
      </w:r>
    </w:p>
  </w:footnote>
  <w:footnote w:type="continuationSeparator" w:id="1">
    <w:p w:rsidR="006F7112" w:rsidRDefault="006F7112" w:rsidP="003064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AA1"/>
    <w:rsid w:val="0001085A"/>
    <w:rsid w:val="001C5DA9"/>
    <w:rsid w:val="001D252E"/>
    <w:rsid w:val="002E36E0"/>
    <w:rsid w:val="003064F4"/>
    <w:rsid w:val="00307ABC"/>
    <w:rsid w:val="003B3F8B"/>
    <w:rsid w:val="00413AA1"/>
    <w:rsid w:val="004E1E03"/>
    <w:rsid w:val="00551276"/>
    <w:rsid w:val="00562616"/>
    <w:rsid w:val="006229C4"/>
    <w:rsid w:val="00690A64"/>
    <w:rsid w:val="006F7112"/>
    <w:rsid w:val="00735EA6"/>
    <w:rsid w:val="007624B3"/>
    <w:rsid w:val="00804D7D"/>
    <w:rsid w:val="00960A15"/>
    <w:rsid w:val="00A758AE"/>
    <w:rsid w:val="00B63DE6"/>
    <w:rsid w:val="00BE4288"/>
    <w:rsid w:val="00C74109"/>
    <w:rsid w:val="00CB2190"/>
    <w:rsid w:val="00D140A9"/>
    <w:rsid w:val="00D14A82"/>
    <w:rsid w:val="00D30E4A"/>
    <w:rsid w:val="00D9760F"/>
    <w:rsid w:val="00EF5070"/>
    <w:rsid w:val="00FB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3AA1"/>
    <w:pPr>
      <w:spacing w:beforeAutospacing="1" w:after="100" w:afterAutospacing="1"/>
    </w:pPr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3064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64F4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64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64F4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2023-09-01T01:33:00Z</dcterms:created>
  <dcterms:modified xsi:type="dcterms:W3CDTF">2024-07-04T01:22:00Z</dcterms:modified>
</cp:coreProperties>
</file>